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5"/>
        <w:tblW w:w="14879" w:type="dxa"/>
        <w:tblLook w:val="04A0" w:firstRow="1" w:lastRow="0" w:firstColumn="1" w:lastColumn="0" w:noHBand="0" w:noVBand="1"/>
      </w:tblPr>
      <w:tblGrid>
        <w:gridCol w:w="846"/>
        <w:gridCol w:w="6809"/>
        <w:gridCol w:w="7224"/>
      </w:tblGrid>
      <w:tr w:rsidR="0071572C" w14:paraId="3D552D38" w14:textId="77777777" w:rsidTr="0071572C">
        <w:tc>
          <w:tcPr>
            <w:tcW w:w="14879" w:type="dxa"/>
            <w:gridSpan w:val="3"/>
            <w:tcBorders>
              <w:top w:val="nil"/>
              <w:left w:val="nil"/>
              <w:bottom w:val="single" w:sz="4" w:space="0" w:color="auto"/>
              <w:right w:val="nil"/>
            </w:tcBorders>
          </w:tcPr>
          <w:p w14:paraId="09E8A6D7" w14:textId="77777777" w:rsidR="0071572C" w:rsidRDefault="0071572C" w:rsidP="003670F7">
            <w:pPr>
              <w:jc w:val="both"/>
              <w:rPr>
                <w:rFonts w:ascii="Times New Roman" w:hAnsi="Times New Roman" w:cs="Times New Roman"/>
                <w:sz w:val="24"/>
                <w:szCs w:val="24"/>
                <w:lang w:val="ru-RU"/>
              </w:rPr>
            </w:pPr>
          </w:p>
        </w:tc>
      </w:tr>
      <w:tr w:rsidR="003670F7" w14:paraId="3835F726" w14:textId="77777777" w:rsidTr="0071572C">
        <w:tc>
          <w:tcPr>
            <w:tcW w:w="846" w:type="dxa"/>
            <w:tcBorders>
              <w:top w:val="single" w:sz="4" w:space="0" w:color="auto"/>
            </w:tcBorders>
          </w:tcPr>
          <w:p w14:paraId="2E0C2A31" w14:textId="319F59F3" w:rsidR="003670F7" w:rsidRPr="0071572C" w:rsidRDefault="0071572C" w:rsidP="003670F7">
            <w:pPr>
              <w:jc w:val="both"/>
              <w:rPr>
                <w:rFonts w:ascii="Times New Roman" w:hAnsi="Times New Roman" w:cs="Times New Roman"/>
                <w:sz w:val="24"/>
                <w:szCs w:val="24"/>
                <w:lang w:val="ru-RU"/>
              </w:rPr>
            </w:pPr>
            <w:r>
              <w:rPr>
                <w:rFonts w:ascii="Times New Roman" w:hAnsi="Times New Roman" w:cs="Times New Roman"/>
                <w:sz w:val="24"/>
                <w:szCs w:val="24"/>
                <w:lang w:val="ru-RU"/>
              </w:rPr>
              <w:t>№ п/п</w:t>
            </w:r>
          </w:p>
        </w:tc>
        <w:tc>
          <w:tcPr>
            <w:tcW w:w="6809" w:type="dxa"/>
            <w:tcBorders>
              <w:top w:val="single" w:sz="4" w:space="0" w:color="auto"/>
            </w:tcBorders>
          </w:tcPr>
          <w:p w14:paraId="23BB6854" w14:textId="005FEB47" w:rsidR="003670F7" w:rsidRPr="003670F7" w:rsidRDefault="003670F7" w:rsidP="0064373E">
            <w:pPr>
              <w:jc w:val="center"/>
              <w:rPr>
                <w:rFonts w:ascii="Times New Roman" w:hAnsi="Times New Roman" w:cs="Times New Roman"/>
                <w:sz w:val="24"/>
                <w:szCs w:val="24"/>
                <w:lang w:val="ru-RU"/>
              </w:rPr>
            </w:pPr>
            <w:r>
              <w:rPr>
                <w:rFonts w:ascii="Times New Roman" w:hAnsi="Times New Roman" w:cs="Times New Roman"/>
                <w:sz w:val="24"/>
                <w:szCs w:val="24"/>
                <w:lang w:val="ru-RU"/>
              </w:rPr>
              <w:t>Содержание вопроса</w:t>
            </w:r>
          </w:p>
        </w:tc>
        <w:tc>
          <w:tcPr>
            <w:tcW w:w="7224" w:type="dxa"/>
            <w:tcBorders>
              <w:top w:val="single" w:sz="4" w:space="0" w:color="auto"/>
            </w:tcBorders>
          </w:tcPr>
          <w:p w14:paraId="679E1FC7" w14:textId="76468189" w:rsidR="003670F7" w:rsidRPr="003670F7" w:rsidRDefault="003670F7" w:rsidP="0064373E">
            <w:pPr>
              <w:jc w:val="center"/>
              <w:rPr>
                <w:rFonts w:ascii="Times New Roman" w:hAnsi="Times New Roman" w:cs="Times New Roman"/>
                <w:sz w:val="24"/>
                <w:szCs w:val="24"/>
                <w:lang w:val="ru-RU"/>
              </w:rPr>
            </w:pPr>
            <w:r>
              <w:rPr>
                <w:rFonts w:ascii="Times New Roman" w:hAnsi="Times New Roman" w:cs="Times New Roman"/>
                <w:sz w:val="24"/>
                <w:szCs w:val="24"/>
                <w:lang w:val="ru-RU"/>
              </w:rPr>
              <w:t>Содержание ответа</w:t>
            </w:r>
          </w:p>
        </w:tc>
      </w:tr>
      <w:tr w:rsidR="003670F7" w14:paraId="220D3C04" w14:textId="77777777" w:rsidTr="0071572C">
        <w:tc>
          <w:tcPr>
            <w:tcW w:w="846" w:type="dxa"/>
            <w:vAlign w:val="center"/>
          </w:tcPr>
          <w:p w14:paraId="09574F30"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738CA5BE" w14:textId="47EB6C64" w:rsidR="0071572C" w:rsidRPr="0071572C" w:rsidRDefault="003670F7" w:rsidP="0071572C">
            <w:pPr>
              <w:jc w:val="both"/>
              <w:rPr>
                <w:rFonts w:ascii="Times New Roman" w:hAnsi="Times New Roman" w:cs="Times New Roman"/>
                <w:sz w:val="24"/>
                <w:szCs w:val="24"/>
                <w:lang w:val="ru-RU"/>
              </w:rPr>
            </w:pPr>
            <w:r w:rsidRPr="003670F7">
              <w:rPr>
                <w:rFonts w:ascii="Times New Roman" w:hAnsi="Times New Roman" w:cs="Times New Roman"/>
                <w:sz w:val="24"/>
                <w:szCs w:val="24"/>
              </w:rPr>
              <w:t>Компания является импортером товаров для производства транспортных средств, в отношении которых уплачивается утилизационный сбор</w:t>
            </w:r>
            <w:r w:rsidR="0071572C">
              <w:rPr>
                <w:rFonts w:ascii="Times New Roman" w:hAnsi="Times New Roman" w:cs="Times New Roman"/>
                <w:sz w:val="24"/>
                <w:szCs w:val="24"/>
                <w:lang w:val="ru-RU"/>
              </w:rPr>
              <w:t>.</w:t>
            </w:r>
          </w:p>
          <w:p w14:paraId="7585AADE" w14:textId="75BF534B"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Часть шин будет установлена в транспортные средства в 2026 году, а часть шин будет установлена на транспортные средства в 2027 году. Нужно ли платить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за шины, которые не будут установлены в транспортные средства в 2026 году, а будут храниться на складе до 2027 года, в котором эти шины будут установлены в транспортные средства?</w:t>
            </w:r>
          </w:p>
        </w:tc>
        <w:tc>
          <w:tcPr>
            <w:tcW w:w="7224" w:type="dxa"/>
            <w:vAlign w:val="center"/>
          </w:tcPr>
          <w:p w14:paraId="23F8FCF6" w14:textId="5C655F17"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Необходимо отражать в отчетности о массе товаров все импортированные шины, при этом объем шин, который передается в отчетном периоде для производства транспортных средств необходимо указывать в разделе «Информация о товаре, используемом в качестве сырья, материалов, запасных частей, комплектующих», а также указывать, что переданы производителю транспортных средств</w:t>
            </w:r>
          </w:p>
        </w:tc>
      </w:tr>
      <w:tr w:rsidR="003670F7" w14:paraId="40049C6A" w14:textId="77777777" w:rsidTr="0071572C">
        <w:tc>
          <w:tcPr>
            <w:tcW w:w="846" w:type="dxa"/>
            <w:vAlign w:val="center"/>
          </w:tcPr>
          <w:p w14:paraId="70C42657"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2FFFBCFC" w14:textId="06F8A39D" w:rsidR="003670F7" w:rsidRDefault="0071572C" w:rsidP="0071572C">
            <w:pPr>
              <w:jc w:val="both"/>
              <w:rPr>
                <w:rFonts w:ascii="Times New Roman" w:hAnsi="Times New Roman" w:cs="Times New Roman"/>
                <w:sz w:val="24"/>
                <w:szCs w:val="24"/>
              </w:rPr>
            </w:pPr>
            <w:r>
              <w:rPr>
                <w:rFonts w:ascii="Times New Roman" w:hAnsi="Times New Roman" w:cs="Times New Roman"/>
                <w:sz w:val="24"/>
                <w:szCs w:val="24"/>
                <w:lang w:val="ru-RU"/>
              </w:rPr>
              <w:t>К</w:t>
            </w:r>
            <w:proofErr w:type="spellStart"/>
            <w:r w:rsidR="003670F7" w:rsidRPr="003670F7">
              <w:rPr>
                <w:rFonts w:ascii="Times New Roman" w:hAnsi="Times New Roman" w:cs="Times New Roman"/>
                <w:sz w:val="24"/>
                <w:szCs w:val="24"/>
              </w:rPr>
              <w:t>омпания</w:t>
            </w:r>
            <w:proofErr w:type="spellEnd"/>
            <w:r w:rsidR="003670F7" w:rsidRPr="003670F7">
              <w:rPr>
                <w:rFonts w:ascii="Times New Roman" w:hAnsi="Times New Roman" w:cs="Times New Roman"/>
                <w:sz w:val="24"/>
                <w:szCs w:val="24"/>
              </w:rPr>
              <w:t xml:space="preserve"> импортер, занимается поставкой запчастей для с/х техники с кодом ТН ВЭД 8433900000 (части машин или механизмов для уборки или обмолота сельскохозяйственных культур, пресс-подборщиков, прессов для упаковки в кипы соломы или сена, сенокосилок, машин для очистки, сортировки и калибровки). Данные запасные части не являются агрегатами и/или самостоятельным орудием. В постановлении Правительства среди перечня товаров указан код 8433 с наименованием Косилки для газонов, парков (ОКПО 28.30.40.000). Должны ли мы включать импортируемые товары под кодом 8433900000 для расчета </w:t>
            </w:r>
            <w:proofErr w:type="spellStart"/>
            <w:r w:rsidR="003670F7" w:rsidRPr="003670F7">
              <w:rPr>
                <w:rFonts w:ascii="Times New Roman" w:hAnsi="Times New Roman" w:cs="Times New Roman"/>
                <w:sz w:val="24"/>
                <w:szCs w:val="24"/>
              </w:rPr>
              <w:t>экосбора</w:t>
            </w:r>
            <w:proofErr w:type="spellEnd"/>
            <w:r w:rsidR="003670F7" w:rsidRPr="003670F7">
              <w:rPr>
                <w:rFonts w:ascii="Times New Roman" w:hAnsi="Times New Roman" w:cs="Times New Roman"/>
                <w:sz w:val="24"/>
                <w:szCs w:val="24"/>
              </w:rPr>
              <w:t>?</w:t>
            </w:r>
          </w:p>
        </w:tc>
        <w:tc>
          <w:tcPr>
            <w:tcW w:w="7224" w:type="dxa"/>
            <w:vAlign w:val="center"/>
          </w:tcPr>
          <w:p w14:paraId="517159C0" w14:textId="77777777"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Согласно примечанию 2 к перечню, утвержденному постановлением 2414, в случаях, когда указан код товарной позиции без примечаний, в настоящий перечень включаются все товары товарных субпозиций и </w:t>
            </w:r>
            <w:proofErr w:type="spellStart"/>
            <w:r w:rsidRPr="003670F7">
              <w:rPr>
                <w:rFonts w:ascii="Times New Roman" w:hAnsi="Times New Roman" w:cs="Times New Roman"/>
                <w:sz w:val="24"/>
                <w:szCs w:val="24"/>
              </w:rPr>
              <w:t>подсубпозиций</w:t>
            </w:r>
            <w:proofErr w:type="spellEnd"/>
            <w:r w:rsidRPr="003670F7">
              <w:rPr>
                <w:rFonts w:ascii="Times New Roman" w:hAnsi="Times New Roman" w:cs="Times New Roman"/>
                <w:sz w:val="24"/>
                <w:szCs w:val="24"/>
              </w:rPr>
              <w:t>, входящих в указанную товарную позицию.</w:t>
            </w:r>
          </w:p>
          <w:p w14:paraId="0101E040" w14:textId="1B61266E"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При этом, если импортированный товар является сырьем, комплектующим при производстве транспортных средств, то в отчетности о массе товаров данную информацию необходимо указывать в разделе «Информация о товаре, используемом в качестве сырья, материалов, запасных частей, комплектующих», а также указывать, что они переданы производителю транспортных средств, в отношении которых уплачивается утилизационный сбор</w:t>
            </w:r>
          </w:p>
        </w:tc>
      </w:tr>
      <w:tr w:rsidR="003670F7" w14:paraId="5F292057" w14:textId="77777777" w:rsidTr="0071572C">
        <w:tc>
          <w:tcPr>
            <w:tcW w:w="846" w:type="dxa"/>
            <w:vAlign w:val="center"/>
          </w:tcPr>
          <w:p w14:paraId="0BF16BF3"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47C6F543" w14:textId="00040E4A"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В грузовой таможенной декларации вес брутто указан 1000 кг, вес нетто- 800 кг, соответственно 200 кг</w:t>
            </w:r>
            <w:r w:rsidR="0071572C">
              <w:rPr>
                <w:rFonts w:ascii="Times New Roman" w:hAnsi="Times New Roman" w:cs="Times New Roman"/>
                <w:sz w:val="24"/>
                <w:szCs w:val="24"/>
                <w:lang w:val="ru-RU"/>
              </w:rPr>
              <w:t xml:space="preserve"> </w:t>
            </w:r>
            <w:proofErr w:type="gramStart"/>
            <w:r w:rsidRPr="003670F7">
              <w:rPr>
                <w:rFonts w:ascii="Times New Roman" w:hAnsi="Times New Roman" w:cs="Times New Roman"/>
                <w:sz w:val="24"/>
                <w:szCs w:val="24"/>
              </w:rPr>
              <w:t>- это</w:t>
            </w:r>
            <w:proofErr w:type="gramEnd"/>
            <w:r w:rsidRPr="003670F7">
              <w:rPr>
                <w:rFonts w:ascii="Times New Roman" w:hAnsi="Times New Roman" w:cs="Times New Roman"/>
                <w:sz w:val="24"/>
                <w:szCs w:val="24"/>
              </w:rPr>
              <w:t xml:space="preserve"> упаковка, за которую уплачивается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При распаковке грузового контейнера и взвешивании упаковки обнаруживается, что поддоны, на которых пришел товар, не задекларированы и их масса учтена в весе «нетто», таким образом фактически упаковки в грузовом контейнере не 200 кг, а 250 кг с учетом поддонов. За какой объем упаковки необходимо уплатить </w:t>
            </w:r>
            <w:proofErr w:type="spellStart"/>
            <w:r w:rsidRPr="003670F7">
              <w:rPr>
                <w:rFonts w:ascii="Times New Roman" w:hAnsi="Times New Roman" w:cs="Times New Roman"/>
                <w:sz w:val="24"/>
                <w:szCs w:val="24"/>
              </w:rPr>
              <w:t>экосбор</w:t>
            </w:r>
            <w:proofErr w:type="spellEnd"/>
            <w:r w:rsidR="0071572C">
              <w:rPr>
                <w:rFonts w:ascii="Times New Roman" w:hAnsi="Times New Roman" w:cs="Times New Roman"/>
                <w:sz w:val="24"/>
                <w:szCs w:val="24"/>
                <w:lang w:val="ru-RU"/>
              </w:rPr>
              <w:t xml:space="preserve"> </w:t>
            </w:r>
            <w:r w:rsidRPr="003670F7">
              <w:rPr>
                <w:rFonts w:ascii="Times New Roman" w:hAnsi="Times New Roman" w:cs="Times New Roman"/>
                <w:sz w:val="24"/>
                <w:szCs w:val="24"/>
              </w:rPr>
              <w:t>- за 200 или 250 кг?</w:t>
            </w:r>
          </w:p>
        </w:tc>
        <w:tc>
          <w:tcPr>
            <w:tcW w:w="7224" w:type="dxa"/>
            <w:vAlign w:val="center"/>
          </w:tcPr>
          <w:p w14:paraId="776A0757" w14:textId="77777777"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Согласно п.10 ст.24.2 Закона № 89-ФЗ в отношении упаковки импортированных товаров (как индивидуальной, так и транспортной) ответственность по уплате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 xml:space="preserve"> лежит на импортере указанных товаров. </w:t>
            </w:r>
          </w:p>
          <w:p w14:paraId="39A89CFA" w14:textId="77777777"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Таким образом, импортер несет ответственность по уплате сбора в отношении всей импортированной упаковки</w:t>
            </w:r>
          </w:p>
          <w:p w14:paraId="36BBD6B8" w14:textId="77777777" w:rsidR="003670F7" w:rsidRDefault="003670F7" w:rsidP="0071572C">
            <w:pPr>
              <w:jc w:val="both"/>
              <w:rPr>
                <w:rFonts w:ascii="Times New Roman" w:hAnsi="Times New Roman" w:cs="Times New Roman"/>
                <w:sz w:val="24"/>
                <w:szCs w:val="24"/>
              </w:rPr>
            </w:pPr>
          </w:p>
        </w:tc>
      </w:tr>
      <w:tr w:rsidR="003670F7" w14:paraId="63C877A5" w14:textId="77777777" w:rsidTr="0071572C">
        <w:tc>
          <w:tcPr>
            <w:tcW w:w="846" w:type="dxa"/>
            <w:vAlign w:val="center"/>
          </w:tcPr>
          <w:p w14:paraId="47CA9F18"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43462E5D" w14:textId="6CD501BE"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Почему в личном кабинете РПН присутствует только форма ПП РФ 741 приложение 1 (для товаров из ЕАЭС)? Тогда как по тому </w:t>
            </w:r>
            <w:r w:rsidRPr="003670F7">
              <w:rPr>
                <w:rFonts w:ascii="Times New Roman" w:hAnsi="Times New Roman" w:cs="Times New Roman"/>
                <w:sz w:val="24"/>
                <w:szCs w:val="24"/>
              </w:rPr>
              <w:lastRenderedPageBreak/>
              <w:t>же постановлению ПП РФ 741 для импортеров предусмотрено Приложение 2 (для товаров не из ЕАЭС).</w:t>
            </w:r>
          </w:p>
        </w:tc>
        <w:tc>
          <w:tcPr>
            <w:tcW w:w="7224" w:type="dxa"/>
            <w:vAlign w:val="center"/>
          </w:tcPr>
          <w:p w14:paraId="4E3F1934" w14:textId="77777777"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lastRenderedPageBreak/>
              <w:t xml:space="preserve">Приложение 2 ПП РФ 742 до 2028 года предназначено только для эксперимента (импорта из государств не ЕАЭС товаров из перечня </w:t>
            </w:r>
            <w:r w:rsidRPr="003670F7">
              <w:rPr>
                <w:rFonts w:ascii="Times New Roman" w:hAnsi="Times New Roman" w:cs="Times New Roman"/>
                <w:sz w:val="24"/>
                <w:szCs w:val="24"/>
              </w:rPr>
              <w:lastRenderedPageBreak/>
              <w:t xml:space="preserve">приложения № 1 к ПП РФ 750), которое подается в соответствии с ПП РФ 750. </w:t>
            </w:r>
          </w:p>
          <w:p w14:paraId="766D8D09" w14:textId="65B6CE42"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Для иных товаров (не входящих в приложение № 1 к ПП РФ 750), импортируемых из государств не ЕАЭС, используется приложение 1 ПП РФ 741</w:t>
            </w:r>
          </w:p>
        </w:tc>
      </w:tr>
      <w:tr w:rsidR="003670F7" w14:paraId="6C01B495" w14:textId="77777777" w:rsidTr="0071572C">
        <w:tc>
          <w:tcPr>
            <w:tcW w:w="846" w:type="dxa"/>
            <w:vAlign w:val="center"/>
          </w:tcPr>
          <w:p w14:paraId="1CA2EC01"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3144ADE4" w14:textId="08B714E0"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В случае, если часть импортированных товаров участвует в эксперименте по ПП РФ 750, а часть нет – подавать раздельную отчетность и по товарам</w:t>
            </w:r>
            <w:r w:rsidR="0064373E">
              <w:rPr>
                <w:rFonts w:ascii="Times New Roman" w:hAnsi="Times New Roman" w:cs="Times New Roman"/>
                <w:sz w:val="24"/>
                <w:szCs w:val="24"/>
                <w:lang w:val="ru-RU"/>
              </w:rPr>
              <w:t>,</w:t>
            </w:r>
            <w:r w:rsidRPr="003670F7">
              <w:rPr>
                <w:rFonts w:ascii="Times New Roman" w:hAnsi="Times New Roman" w:cs="Times New Roman"/>
                <w:sz w:val="24"/>
                <w:szCs w:val="24"/>
              </w:rPr>
              <w:t xml:space="preserve"> и по упаковке? То есть в части, не попадающей в эксперимент – по ПП РФ 741, а в части попадающей – по ПП РФ 750?</w:t>
            </w:r>
          </w:p>
        </w:tc>
        <w:tc>
          <w:tcPr>
            <w:tcW w:w="7224" w:type="dxa"/>
            <w:vAlign w:val="center"/>
          </w:tcPr>
          <w:p w14:paraId="32CFE144" w14:textId="60689FD6"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Да, по формам отчетности по ПП РФ 750 подаются только в отношении товаров, участвующих в эксперименте, остальные импортированные товары включаются в приложения № 1 к ПП РФ 741, 742 и 1990</w:t>
            </w:r>
          </w:p>
        </w:tc>
      </w:tr>
      <w:tr w:rsidR="003670F7" w14:paraId="2542B5B7" w14:textId="77777777" w:rsidTr="0071572C">
        <w:tc>
          <w:tcPr>
            <w:tcW w:w="846" w:type="dxa"/>
            <w:vAlign w:val="center"/>
          </w:tcPr>
          <w:p w14:paraId="1879B1E4"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46016B98" w14:textId="77777777" w:rsidR="0064373E"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Отчет о массе товара (ПП РФ 741 приложение1)</w:t>
            </w:r>
            <w:r w:rsidRPr="003670F7">
              <w:rPr>
                <w:rFonts w:ascii="Times New Roman" w:hAnsi="Times New Roman" w:cs="Times New Roman"/>
                <w:sz w:val="24"/>
                <w:szCs w:val="24"/>
              </w:rPr>
              <w:br/>
              <w:t>1) Вес товара указывается округленно по стандартным правилам. Если вес импортированного товара не дотягивает до половины килограмма, например, 0.3 или 0.4 кг, его округлять до килограмма или не заявлять вообще? Не заявлять</w:t>
            </w:r>
            <w:r w:rsidRPr="003670F7">
              <w:rPr>
                <w:rFonts w:ascii="Times New Roman" w:hAnsi="Times New Roman" w:cs="Times New Roman"/>
                <w:sz w:val="24"/>
                <w:szCs w:val="24"/>
              </w:rPr>
              <w:br/>
              <w:t>2) Допускается ли объединение нескольких импортированных товаров в одной позиции?</w:t>
            </w:r>
          </w:p>
          <w:p w14:paraId="0FAA31C0" w14:textId="071CD346" w:rsidR="003670F7" w:rsidRDefault="0064373E" w:rsidP="0071572C">
            <w:pPr>
              <w:jc w:val="both"/>
              <w:rPr>
                <w:rFonts w:ascii="Times New Roman" w:hAnsi="Times New Roman" w:cs="Times New Roman"/>
                <w:sz w:val="24"/>
                <w:szCs w:val="24"/>
              </w:rPr>
            </w:pPr>
            <w:r>
              <w:rPr>
                <w:rFonts w:ascii="Times New Roman" w:hAnsi="Times New Roman" w:cs="Times New Roman"/>
                <w:sz w:val="24"/>
                <w:szCs w:val="24"/>
                <w:lang w:val="ru-RU"/>
              </w:rPr>
              <w:t>П</w:t>
            </w:r>
            <w:r w:rsidR="003670F7" w:rsidRPr="003670F7">
              <w:rPr>
                <w:rFonts w:ascii="Times New Roman" w:hAnsi="Times New Roman" w:cs="Times New Roman"/>
                <w:sz w:val="24"/>
                <w:szCs w:val="24"/>
              </w:rPr>
              <w:t>о одной таможенной декларации ввезено 3 товара – шланги – под одинаковым кодом ТН ВЭД 4009420000. Можно из заявить в отчете как один, суммировав вес?</w:t>
            </w:r>
          </w:p>
        </w:tc>
        <w:tc>
          <w:tcPr>
            <w:tcW w:w="7224" w:type="dxa"/>
            <w:vAlign w:val="center"/>
          </w:tcPr>
          <w:p w14:paraId="0F4355E4" w14:textId="06E1082E"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Отчетность заполняется по кодам ТН ВЭД, таким образом все товары, импортированные под одним кодом ТН ВЭД указываются одной строчкой</w:t>
            </w:r>
          </w:p>
        </w:tc>
      </w:tr>
      <w:tr w:rsidR="003670F7" w14:paraId="771F3025" w14:textId="77777777" w:rsidTr="0071572C">
        <w:tc>
          <w:tcPr>
            <w:tcW w:w="846" w:type="dxa"/>
            <w:vAlign w:val="center"/>
          </w:tcPr>
          <w:p w14:paraId="0B41F591"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457402FB" w14:textId="77777777"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Что делать и/или что значит, когда в выпадающем меню отсутствует код ТН ВЭД и/или ОКПД импортированного товара, по которому необходимо отчитаться?</w:t>
            </w:r>
          </w:p>
          <w:p w14:paraId="7C76651C" w14:textId="77777777" w:rsidR="003670F7" w:rsidRDefault="003670F7" w:rsidP="0071572C">
            <w:pPr>
              <w:jc w:val="both"/>
              <w:rPr>
                <w:rFonts w:ascii="Times New Roman" w:hAnsi="Times New Roman" w:cs="Times New Roman"/>
                <w:sz w:val="24"/>
                <w:szCs w:val="24"/>
              </w:rPr>
            </w:pPr>
          </w:p>
        </w:tc>
        <w:tc>
          <w:tcPr>
            <w:tcW w:w="7224" w:type="dxa"/>
            <w:vAlign w:val="center"/>
          </w:tcPr>
          <w:p w14:paraId="6511CE2B" w14:textId="652733F1" w:rsid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Перечень товаров, упаковки, в отношении которых необходимо выполнять нормативы утилизации, утвержден постановлением № 2414. Также необходимо обращать внимание на примечания к Перечню</w:t>
            </w:r>
          </w:p>
        </w:tc>
      </w:tr>
      <w:tr w:rsidR="003670F7" w14:paraId="1F31BDD5" w14:textId="77777777" w:rsidTr="0071572C">
        <w:tc>
          <w:tcPr>
            <w:tcW w:w="846" w:type="dxa"/>
            <w:vAlign w:val="center"/>
          </w:tcPr>
          <w:p w14:paraId="0224C037"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56EEABE9" w14:textId="3BE2171F"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Отчет о массе товара (ПП РФ 750 приложение2)</w:t>
            </w:r>
            <w:r w:rsidRPr="003670F7">
              <w:rPr>
                <w:rFonts w:ascii="Times New Roman" w:hAnsi="Times New Roman" w:cs="Times New Roman"/>
                <w:sz w:val="24"/>
                <w:szCs w:val="24"/>
              </w:rPr>
              <w:br/>
              <w:t>Форма в личном кабинете ЕФГИС УОИТ допускает использование дробных чисел массы, например, 19,827. Нужно ли все-таки округлять их или можно использовать таким образом?</w:t>
            </w:r>
          </w:p>
        </w:tc>
        <w:tc>
          <w:tcPr>
            <w:tcW w:w="7224" w:type="dxa"/>
            <w:vAlign w:val="center"/>
          </w:tcPr>
          <w:p w14:paraId="219F8ACD" w14:textId="77777777"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Округление используется в формах ПП РФ 741 и 1990</w:t>
            </w:r>
          </w:p>
          <w:p w14:paraId="1D45F0C0" w14:textId="77777777" w:rsidR="003670F7" w:rsidRPr="003670F7" w:rsidRDefault="003670F7" w:rsidP="0071572C">
            <w:pPr>
              <w:jc w:val="both"/>
              <w:rPr>
                <w:rFonts w:ascii="Times New Roman" w:hAnsi="Times New Roman" w:cs="Times New Roman"/>
                <w:sz w:val="24"/>
                <w:szCs w:val="24"/>
              </w:rPr>
            </w:pPr>
          </w:p>
        </w:tc>
      </w:tr>
      <w:tr w:rsidR="003670F7" w14:paraId="1011652E" w14:textId="77777777" w:rsidTr="0071572C">
        <w:tc>
          <w:tcPr>
            <w:tcW w:w="846" w:type="dxa"/>
            <w:vAlign w:val="center"/>
          </w:tcPr>
          <w:p w14:paraId="47F3144C"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535E73BC" w14:textId="3F40C642"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Наша компания производит квас, бутылку закупаем у завода изготовителя, этикетку у типографии. Кто в моём случае платит эко сбор, я или завод изготовитель?</w:t>
            </w:r>
          </w:p>
        </w:tc>
        <w:tc>
          <w:tcPr>
            <w:tcW w:w="7224" w:type="dxa"/>
            <w:vAlign w:val="center"/>
          </w:tcPr>
          <w:p w14:paraId="698AE21D" w14:textId="7E4728B6"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В отношении упаковки ответственность лежит на производителе, импортере упаковки</w:t>
            </w:r>
          </w:p>
        </w:tc>
      </w:tr>
      <w:tr w:rsidR="003670F7" w14:paraId="718B4DAA" w14:textId="77777777" w:rsidTr="0071572C">
        <w:tc>
          <w:tcPr>
            <w:tcW w:w="846" w:type="dxa"/>
            <w:vAlign w:val="center"/>
          </w:tcPr>
          <w:p w14:paraId="1D5AA1E1"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3900EA8A" w14:textId="2A380B08"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В грузовой таможенной декларации (далее- ГТД) не указан вид упаковки, в которой импортирован товар. Визуально можно </w:t>
            </w:r>
            <w:r w:rsidRPr="003670F7">
              <w:rPr>
                <w:rFonts w:ascii="Times New Roman" w:hAnsi="Times New Roman" w:cs="Times New Roman"/>
                <w:sz w:val="24"/>
                <w:szCs w:val="24"/>
              </w:rPr>
              <w:lastRenderedPageBreak/>
              <w:t>определить материал упаковки и отнести ее к группе упаковок, согласно разделу III Постановления правительства РФ от 29.12.2023 N 2414. Необходимо ли для составления отчетности о массе товаров и упаковки заполнять графы «Буквенное обозначение материалов по техническому регламенту Таможенного союза «О безопасности упаковки» (ТР ТС 005/2011), «Цифровой код материала упаковки по техническому регламенту Таможенного союза «О безопасности упаковки» (ТР ТС 005/2011)» и «Код по Общероссийскому классификатору продукции по видам экономической деятельности ОК 034-2014 (КПЕС 2008)» и «Код единой Товарной номенклатуры внешне экономической деятельности Евразийского экономического союза (ТН ВЭД ЕАЭС)», если вышеперечисленные коды и буквенные обозначения не указаны в ГТД?</w:t>
            </w:r>
          </w:p>
        </w:tc>
        <w:tc>
          <w:tcPr>
            <w:tcW w:w="7224" w:type="dxa"/>
            <w:vAlign w:val="center"/>
          </w:tcPr>
          <w:p w14:paraId="0DA45962" w14:textId="77777777"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lastRenderedPageBreak/>
              <w:t xml:space="preserve">В отношении упаковки импортируемых товаров используется раздел 3 Перечня 2414, в отчетности о массе товаров таблица 2, где </w:t>
            </w:r>
            <w:r w:rsidRPr="003670F7">
              <w:rPr>
                <w:rFonts w:ascii="Times New Roman" w:hAnsi="Times New Roman" w:cs="Times New Roman"/>
                <w:sz w:val="24"/>
                <w:szCs w:val="24"/>
              </w:rPr>
              <w:lastRenderedPageBreak/>
              <w:t>необходимо указывать группу упаковки из Перечня 2414 и материал упаковки (заполнение кодов ТН ВЭД не обязательно).</w:t>
            </w:r>
          </w:p>
          <w:p w14:paraId="733273A4" w14:textId="7505B201"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Импортер товаров самостоятельно определяет материал упаковки</w:t>
            </w:r>
          </w:p>
        </w:tc>
      </w:tr>
      <w:tr w:rsidR="003670F7" w14:paraId="217B8EDE" w14:textId="77777777" w:rsidTr="0071572C">
        <w:tc>
          <w:tcPr>
            <w:tcW w:w="846" w:type="dxa"/>
            <w:vAlign w:val="center"/>
          </w:tcPr>
          <w:p w14:paraId="11F34EBF"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3E20AEB5" w14:textId="38F4C7E6" w:rsidR="003670F7" w:rsidRPr="0064373E" w:rsidRDefault="003670F7" w:rsidP="0071572C">
            <w:pPr>
              <w:jc w:val="both"/>
              <w:rPr>
                <w:rFonts w:ascii="Times New Roman" w:hAnsi="Times New Roman" w:cs="Times New Roman"/>
                <w:spacing w:val="-6"/>
                <w:sz w:val="24"/>
                <w:szCs w:val="24"/>
              </w:rPr>
            </w:pPr>
            <w:r w:rsidRPr="0064373E">
              <w:rPr>
                <w:rFonts w:ascii="Times New Roman" w:hAnsi="Times New Roman" w:cs="Times New Roman"/>
                <w:spacing w:val="-6"/>
                <w:sz w:val="24"/>
                <w:szCs w:val="24"/>
              </w:rPr>
              <w:t>У Импортера товаров в упаковке, ввезенных из стран не ЕАЭС, упаковка товаров состоит из одного материала, относящего к группе 35 «Упаковка из полиэтилена высокой плотности», но представлена разными формами упаковки, например- канистра из полиэтилена высокого давления, и пленка из полиэтилена высокого давления. Необходимо ли в отчетности об упаковке товаров, ввезенных на территорию РФ указывать код, согласно ТН ВЭД ЕАЭС каждой вышеперечисленной упаковки или можно объединить их в одну группу на две строчки, у вида упаковки или можно объединить в одну группу 35 «Упаковка из полиэтилена высокой плотности», не указывая коды ТН ВЭД ЕАЭС?</w:t>
            </w:r>
          </w:p>
        </w:tc>
        <w:tc>
          <w:tcPr>
            <w:tcW w:w="7224" w:type="dxa"/>
            <w:vAlign w:val="center"/>
          </w:tcPr>
          <w:p w14:paraId="06DB2DE0" w14:textId="0447D68E"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Таблица 2 формы приложения № 1 к ПП РФ 741 (по упаковке импортированных товаров) заполняется исходя из группы по Перечню 2414 и материалу упаковки. Если группа и материал одинаковые – заполняется одна строчка с одним общим весом</w:t>
            </w:r>
          </w:p>
        </w:tc>
      </w:tr>
      <w:tr w:rsidR="003670F7" w14:paraId="1198B150" w14:textId="77777777" w:rsidTr="0071572C">
        <w:tc>
          <w:tcPr>
            <w:tcW w:w="846" w:type="dxa"/>
            <w:vAlign w:val="center"/>
          </w:tcPr>
          <w:p w14:paraId="62BCEA43"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0473F3AB" w14:textId="18CCA76A"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Согласно одной грузовой таможенной (далее- ГТД) декларации одной масса импортированного товара- 0,2 кг, </w:t>
            </w:r>
            <w:proofErr w:type="gramStart"/>
            <w:r w:rsidRPr="003670F7">
              <w:rPr>
                <w:rFonts w:ascii="Times New Roman" w:hAnsi="Times New Roman" w:cs="Times New Roman"/>
                <w:sz w:val="24"/>
                <w:szCs w:val="24"/>
              </w:rPr>
              <w:t>согласно в</w:t>
            </w:r>
            <w:bookmarkStart w:id="0" w:name="_GoBack"/>
            <w:bookmarkEnd w:id="0"/>
            <w:r w:rsidRPr="003670F7">
              <w:rPr>
                <w:rFonts w:ascii="Times New Roman" w:hAnsi="Times New Roman" w:cs="Times New Roman"/>
                <w:sz w:val="24"/>
                <w:szCs w:val="24"/>
              </w:rPr>
              <w:t>торой ГТД</w:t>
            </w:r>
            <w:proofErr w:type="gramEnd"/>
            <w:r w:rsidRPr="003670F7">
              <w:rPr>
                <w:rFonts w:ascii="Times New Roman" w:hAnsi="Times New Roman" w:cs="Times New Roman"/>
                <w:sz w:val="24"/>
                <w:szCs w:val="24"/>
              </w:rPr>
              <w:t xml:space="preserve"> масса товара 0,4 кг.</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Товары в ГТД первой и второй аналогичны.</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 xml:space="preserve">Вопрос- для составления отчетности о товарах, ввезенных на территорию РФ массу товаров из первой и </w:t>
            </w:r>
            <w:proofErr w:type="gramStart"/>
            <w:r w:rsidRPr="003670F7">
              <w:rPr>
                <w:rFonts w:ascii="Times New Roman" w:hAnsi="Times New Roman" w:cs="Times New Roman"/>
                <w:sz w:val="24"/>
                <w:szCs w:val="24"/>
              </w:rPr>
              <w:t>второй декларации</w:t>
            </w:r>
            <w:proofErr w:type="gramEnd"/>
            <w:r w:rsidRPr="003670F7">
              <w:rPr>
                <w:rFonts w:ascii="Times New Roman" w:hAnsi="Times New Roman" w:cs="Times New Roman"/>
                <w:sz w:val="24"/>
                <w:szCs w:val="24"/>
              </w:rPr>
              <w:t xml:space="preserve"> необходимо сначала просуммировать и полученную массу округлить для занесения в отчет, или необходимо сначала каждую массу товара округлить и далее, просуммировать и полученную цифру внести в отчетность?</w:t>
            </w:r>
          </w:p>
        </w:tc>
        <w:tc>
          <w:tcPr>
            <w:tcW w:w="7224" w:type="dxa"/>
            <w:vAlign w:val="center"/>
          </w:tcPr>
          <w:p w14:paraId="6F57AD1A" w14:textId="26423743"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Необходимо просуммировать и указать одной строчкой</w:t>
            </w:r>
          </w:p>
        </w:tc>
      </w:tr>
      <w:tr w:rsidR="003670F7" w14:paraId="3676D0FC" w14:textId="77777777" w:rsidTr="0071572C">
        <w:tc>
          <w:tcPr>
            <w:tcW w:w="846" w:type="dxa"/>
            <w:vAlign w:val="center"/>
          </w:tcPr>
          <w:p w14:paraId="50CE058B"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0AB78EB3" w14:textId="0E803750"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Масса товара, за который необходимо уплатить экологический сбор составляет 0.2 кг. При математическом округлении масса товара составляет 0 кг. Необходимо ли указывать данный товар в отчетности или при нулевом значении массы товара данный товар не указывается в отчетности? </w:t>
            </w:r>
          </w:p>
        </w:tc>
        <w:tc>
          <w:tcPr>
            <w:tcW w:w="7224" w:type="dxa"/>
            <w:vAlign w:val="center"/>
          </w:tcPr>
          <w:p w14:paraId="302C6E11" w14:textId="77777777"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Указываются товары, масса которых при округлении составляет 1 и более кг.</w:t>
            </w:r>
          </w:p>
          <w:p w14:paraId="3EEA1D67" w14:textId="77777777" w:rsidR="003670F7" w:rsidRPr="003670F7" w:rsidRDefault="003670F7" w:rsidP="0071572C">
            <w:pPr>
              <w:jc w:val="both"/>
              <w:rPr>
                <w:rFonts w:ascii="Times New Roman" w:hAnsi="Times New Roman" w:cs="Times New Roman"/>
                <w:sz w:val="24"/>
                <w:szCs w:val="24"/>
              </w:rPr>
            </w:pPr>
          </w:p>
        </w:tc>
      </w:tr>
      <w:tr w:rsidR="003670F7" w14:paraId="3583440B" w14:textId="77777777" w:rsidTr="0071572C">
        <w:tc>
          <w:tcPr>
            <w:tcW w:w="846" w:type="dxa"/>
            <w:vAlign w:val="center"/>
          </w:tcPr>
          <w:p w14:paraId="1E0BCC85"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45B1BDF1" w14:textId="164B5680"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Обязан ли импортер товаров, ввезенных</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 xml:space="preserve">на территорию РФ из стран ЕАЭС уплачивать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за товары, которые он ввозит для собственных нужд?</w:t>
            </w:r>
          </w:p>
        </w:tc>
        <w:tc>
          <w:tcPr>
            <w:tcW w:w="7224" w:type="dxa"/>
            <w:vAlign w:val="center"/>
          </w:tcPr>
          <w:p w14:paraId="26C89DB7" w14:textId="2360076C"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Да, момент начала ответственности по уплате сбора указан в п.2 ст.24.2-1 Закона № 89-ФЗ и ч.9 ст.7 Закона 451-ФЗ.</w:t>
            </w:r>
          </w:p>
          <w:p w14:paraId="4ED0A629" w14:textId="795740DB" w:rsidR="003670F7" w:rsidRPr="003670F7" w:rsidRDefault="003670F7"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С 01.01.2024 товары ответственность по уплате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 xml:space="preserve"> также распространяется на товары, импортированные для собственных нужд</w:t>
            </w:r>
          </w:p>
        </w:tc>
      </w:tr>
      <w:tr w:rsidR="003670F7" w14:paraId="786B88A1" w14:textId="77777777" w:rsidTr="0071572C">
        <w:tc>
          <w:tcPr>
            <w:tcW w:w="846" w:type="dxa"/>
            <w:vAlign w:val="center"/>
          </w:tcPr>
          <w:p w14:paraId="0FF7AE86" w14:textId="77777777" w:rsidR="003670F7" w:rsidRPr="0071572C" w:rsidRDefault="003670F7" w:rsidP="0071572C">
            <w:pPr>
              <w:pStyle w:val="a6"/>
              <w:numPr>
                <w:ilvl w:val="0"/>
                <w:numId w:val="1"/>
              </w:numPr>
              <w:rPr>
                <w:rFonts w:ascii="Times New Roman" w:hAnsi="Times New Roman" w:cs="Times New Roman"/>
                <w:sz w:val="24"/>
                <w:szCs w:val="24"/>
              </w:rPr>
            </w:pPr>
          </w:p>
        </w:tc>
        <w:tc>
          <w:tcPr>
            <w:tcW w:w="6809" w:type="dxa"/>
            <w:vAlign w:val="center"/>
          </w:tcPr>
          <w:p w14:paraId="2BEF0CFE" w14:textId="4660C549" w:rsidR="003670F7"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Необходимо ли к отчетности о товарах, ввезен</w:t>
            </w:r>
            <w:r>
              <w:rPr>
                <w:rFonts w:ascii="Times New Roman" w:hAnsi="Times New Roman" w:cs="Times New Roman"/>
                <w:sz w:val="24"/>
                <w:szCs w:val="24"/>
                <w:lang w:val="ru-RU"/>
              </w:rPr>
              <w:t>н</w:t>
            </w:r>
            <w:proofErr w:type="spellStart"/>
            <w:r w:rsidRPr="003670F7">
              <w:rPr>
                <w:rFonts w:ascii="Times New Roman" w:hAnsi="Times New Roman" w:cs="Times New Roman"/>
                <w:sz w:val="24"/>
                <w:szCs w:val="24"/>
              </w:rPr>
              <w:t>ых</w:t>
            </w:r>
            <w:proofErr w:type="spellEnd"/>
            <w:r w:rsidRPr="003670F7">
              <w:rPr>
                <w:rFonts w:ascii="Times New Roman" w:hAnsi="Times New Roman" w:cs="Times New Roman"/>
                <w:sz w:val="24"/>
                <w:szCs w:val="24"/>
              </w:rPr>
              <w:t xml:space="preserve"> на территорию РФ прикладывать документы, подтверждающие отнесение товаров к комплектующим при производстве транспортных средств, в отношении которых уплачивается утилизационный сбор? Если да, есть ли требования к содержанию и названию данного документа?</w:t>
            </w:r>
          </w:p>
        </w:tc>
        <w:tc>
          <w:tcPr>
            <w:tcW w:w="7224" w:type="dxa"/>
            <w:vAlign w:val="center"/>
          </w:tcPr>
          <w:p w14:paraId="0CD23C9A" w14:textId="1DC4B565" w:rsidR="003670F7"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В отчетности необходимо заполнять графы 15-21 согласно примечаниям 13-18 к форме приложения № 1 ПП РФ 741</w:t>
            </w:r>
          </w:p>
        </w:tc>
      </w:tr>
      <w:tr w:rsidR="00CA7B5F" w14:paraId="3DE17F1C" w14:textId="77777777" w:rsidTr="0071572C">
        <w:tc>
          <w:tcPr>
            <w:tcW w:w="846" w:type="dxa"/>
            <w:vAlign w:val="center"/>
          </w:tcPr>
          <w:p w14:paraId="691896BD"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6F5BCFBC" w14:textId="059CB576"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завод «Бумажная Миля» (производитель упаковки из </w:t>
            </w:r>
            <w:proofErr w:type="spellStart"/>
            <w:r w:rsidRPr="003670F7">
              <w:rPr>
                <w:rFonts w:ascii="Times New Roman" w:hAnsi="Times New Roman" w:cs="Times New Roman"/>
                <w:sz w:val="24"/>
                <w:szCs w:val="24"/>
              </w:rPr>
              <w:t>гофробумаги</w:t>
            </w:r>
            <w:proofErr w:type="spellEnd"/>
            <w:r w:rsidRPr="003670F7">
              <w:rPr>
                <w:rFonts w:ascii="Times New Roman" w:hAnsi="Times New Roman" w:cs="Times New Roman"/>
                <w:sz w:val="24"/>
                <w:szCs w:val="24"/>
              </w:rPr>
              <w:t xml:space="preserve"> и бумаги), код объекта: 95-0219-001049-П. Реестровый номер производителя из вторсырья: Org-413.</w:t>
            </w:r>
            <w:r w:rsidRPr="003670F7">
              <w:rPr>
                <w:rFonts w:ascii="Times New Roman" w:hAnsi="Times New Roman" w:cs="Times New Roman"/>
                <w:sz w:val="24"/>
                <w:szCs w:val="24"/>
              </w:rPr>
              <w:br/>
              <w:t>Нами подано заявление в Минпромторг РФ (№ 2025-08-29/R-184) на получение понижающего коэффициента (согласно ПП РФ № 1991). На текущий момент решение Минпромторгом еще не вынесено.</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Вопрос</w:t>
            </w:r>
            <w:proofErr w:type="gramStart"/>
            <w:r w:rsidRPr="003670F7">
              <w:rPr>
                <w:rFonts w:ascii="Times New Roman" w:hAnsi="Times New Roman" w:cs="Times New Roman"/>
                <w:sz w:val="24"/>
                <w:szCs w:val="24"/>
              </w:rPr>
              <w:t>: Как</w:t>
            </w:r>
            <w:proofErr w:type="gramEnd"/>
            <w:r w:rsidRPr="003670F7">
              <w:rPr>
                <w:rFonts w:ascii="Times New Roman" w:hAnsi="Times New Roman" w:cs="Times New Roman"/>
                <w:sz w:val="24"/>
                <w:szCs w:val="24"/>
              </w:rPr>
              <w:t xml:space="preserve"> корректно заполнить расчет суммы экологического сбора в Личном кабинете природопользователя (ЛКП), если на дату сдачи отчетности коэффициент юридически еще не утвержден, но предприятие уже состоит в реестре производителей продукции из вторсырья (Org-413)? Допустимо ли оплатить сбор в полном объеме и подать корректировку после получения решения Минпромторга, или существует механизм «отложенного» применения коэффициента?</w:t>
            </w:r>
          </w:p>
        </w:tc>
        <w:tc>
          <w:tcPr>
            <w:tcW w:w="7224" w:type="dxa"/>
            <w:vAlign w:val="center"/>
          </w:tcPr>
          <w:p w14:paraId="303D61E6" w14:textId="5753545F"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В случае произведенной упаковки применение понижающего коэффициента возможно только в срок до 15 апреля. (п.11 Правил постановления № 1901, п.2 Постановления № 1901)</w:t>
            </w:r>
          </w:p>
        </w:tc>
      </w:tr>
      <w:tr w:rsidR="00CA7B5F" w14:paraId="78D45F0F" w14:textId="77777777" w:rsidTr="0071572C">
        <w:tc>
          <w:tcPr>
            <w:tcW w:w="846" w:type="dxa"/>
            <w:vAlign w:val="center"/>
          </w:tcPr>
          <w:p w14:paraId="5ECD9D66"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555398BA" w14:textId="77777777" w:rsidR="00CA7B5F"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завод «Бумажная Миля»</w:t>
            </w:r>
          </w:p>
          <w:p w14:paraId="111C45AC" w14:textId="7A412B74"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 Нами заключен договор от 15.09.2025 с утилизатором ООО «</w:t>
            </w:r>
            <w:proofErr w:type="spellStart"/>
            <w:r w:rsidRPr="003670F7">
              <w:rPr>
                <w:rFonts w:ascii="Times New Roman" w:hAnsi="Times New Roman" w:cs="Times New Roman"/>
                <w:sz w:val="24"/>
                <w:szCs w:val="24"/>
              </w:rPr>
              <w:t>Сухонский</w:t>
            </w:r>
            <w:proofErr w:type="spellEnd"/>
            <w:r w:rsidRPr="003670F7">
              <w:rPr>
                <w:rFonts w:ascii="Times New Roman" w:hAnsi="Times New Roman" w:cs="Times New Roman"/>
                <w:sz w:val="24"/>
                <w:szCs w:val="24"/>
              </w:rPr>
              <w:t xml:space="preserve"> КБК» на утилизацию упаковки в объеме 3 200 000 кг. В отчетность внесены данные об актах утилизации.</w:t>
            </w:r>
            <w:r w:rsidRPr="003670F7">
              <w:rPr>
                <w:rFonts w:ascii="Times New Roman" w:hAnsi="Times New Roman" w:cs="Times New Roman"/>
                <w:sz w:val="24"/>
                <w:szCs w:val="24"/>
              </w:rPr>
              <w:br/>
            </w:r>
            <w:r w:rsidRPr="003670F7">
              <w:rPr>
                <w:rFonts w:ascii="Times New Roman" w:hAnsi="Times New Roman" w:cs="Times New Roman"/>
                <w:sz w:val="24"/>
                <w:szCs w:val="24"/>
              </w:rPr>
              <w:lastRenderedPageBreak/>
              <w:t xml:space="preserve">С учетом актуальных требований РОП за 2025 год, какой исчерпывающий перечень документов (помимо договора и акта утилизации) необходимо прикрепить в ЛКП для подтверждения достоверности сведений? Требуется ли предоставление документов, подтверждающих факт закупки вторичного сырья утилизатором, или достаточно выписки из реестра утилизаторов и акта выполненных работ? </w:t>
            </w:r>
          </w:p>
        </w:tc>
        <w:tc>
          <w:tcPr>
            <w:tcW w:w="7224" w:type="dxa"/>
            <w:vAlign w:val="center"/>
          </w:tcPr>
          <w:p w14:paraId="04A99561" w14:textId="7EFC464C"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lastRenderedPageBreak/>
              <w:t>В случае выполнения утилизации к Отчетности о выполнении утилизации прикладываются договор и акт утилизации. При этом, напоминаем, что утилизатор должен входить в реестр утилизаторов</w:t>
            </w:r>
          </w:p>
        </w:tc>
      </w:tr>
      <w:tr w:rsidR="00CA7B5F" w14:paraId="52C29D55" w14:textId="77777777" w:rsidTr="0071572C">
        <w:tc>
          <w:tcPr>
            <w:tcW w:w="846" w:type="dxa"/>
            <w:vAlign w:val="center"/>
          </w:tcPr>
          <w:p w14:paraId="47B7576D"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7B5E18C6" w14:textId="77777777" w:rsidR="00CA7B5F"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завод «Бумажная Миля»</w:t>
            </w:r>
          </w:p>
          <w:p w14:paraId="5FA1D24D" w14:textId="5600E500"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При отсутствии решения по коэффициенту на момент дедлайна по оплате, рекомендует ли Росприроднадзор производить оплату «по факту» (с учетом коэффициента) с приложением справки из Минпромторга о нахождении заявки на рассмотрении, чтобы избежать недоимки?</w:t>
            </w:r>
          </w:p>
        </w:tc>
        <w:tc>
          <w:tcPr>
            <w:tcW w:w="7224" w:type="dxa"/>
            <w:vAlign w:val="center"/>
          </w:tcPr>
          <w:p w14:paraId="6DB423DB" w14:textId="77777777"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В случае произведенной упаковки применение понижающего коэффициента возможно только в срок до 15 апреля. (п.11 Правил постановления № 1901, п.2 Постановления № 1901).</w:t>
            </w:r>
          </w:p>
          <w:p w14:paraId="5E0DCEC7" w14:textId="32D07EA6"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Таким образом, в случае отсутствия выписки от Минпромторга, использовать понижающий коэффициент невозможно</w:t>
            </w:r>
          </w:p>
        </w:tc>
      </w:tr>
      <w:tr w:rsidR="00CA7B5F" w14:paraId="374AFF2F" w14:textId="77777777" w:rsidTr="0071572C">
        <w:tc>
          <w:tcPr>
            <w:tcW w:w="846" w:type="dxa"/>
            <w:vAlign w:val="center"/>
          </w:tcPr>
          <w:p w14:paraId="5DA8F47B"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1AAC7E70" w14:textId="77777777"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В личном кабинете РПН присутствует только форма ПП РФ 741 приложение 1 (для товаров из ЕАЭС)? Тогда как по тому же постановлению ПП РФ 741 для импортеров предусмотрено Приложение 2 (для товаров не из ЕАЭС). Также отсутствует форма Приложение 2 по ПП РФ 1990</w:t>
            </w:r>
          </w:p>
          <w:p w14:paraId="35B7F55D" w14:textId="77777777" w:rsidR="00CA7B5F" w:rsidRPr="003670F7" w:rsidRDefault="00CA7B5F" w:rsidP="0071572C">
            <w:pPr>
              <w:jc w:val="both"/>
              <w:rPr>
                <w:rFonts w:ascii="Times New Roman" w:hAnsi="Times New Roman" w:cs="Times New Roman"/>
                <w:sz w:val="24"/>
                <w:szCs w:val="24"/>
              </w:rPr>
            </w:pPr>
          </w:p>
        </w:tc>
        <w:tc>
          <w:tcPr>
            <w:tcW w:w="7224" w:type="dxa"/>
            <w:vAlign w:val="center"/>
          </w:tcPr>
          <w:p w14:paraId="12B08BFE" w14:textId="77777777"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Приложение 2 ПП РФ 742, и приложение 2 ПП РФ 1990 до 2028 года предназначены только для эксперимента (импорта из государств не ЕАЭС товаров из перечня приложения № 1 к ПП РФ 750), которое подается в соответствии с ПП РФ 750. </w:t>
            </w:r>
          </w:p>
          <w:p w14:paraId="6D4CD317" w14:textId="19F73EB5"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Для иных товаров (не входящих в приложение № 1 к ПП РФ 750), импортируемых из государств не ЕАЭС, используются приложения 1 ПП РФ 741 и ПП РФ 1990</w:t>
            </w:r>
          </w:p>
        </w:tc>
      </w:tr>
      <w:tr w:rsidR="00CA7B5F" w14:paraId="2B1979D5" w14:textId="77777777" w:rsidTr="0071572C">
        <w:tc>
          <w:tcPr>
            <w:tcW w:w="846" w:type="dxa"/>
            <w:vAlign w:val="center"/>
          </w:tcPr>
          <w:p w14:paraId="4DA9B452"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02779E8F" w14:textId="6BAE5C24"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Являюсь небольшим производителем. Заполнила форму Отчет о массе товара (ПП РФ 741 приложение1), подписала </w:t>
            </w:r>
            <w:r w:rsidRPr="003670F7">
              <w:rPr>
                <w:rFonts w:ascii="Times New Roman" w:hAnsi="Times New Roman" w:cs="Times New Roman"/>
                <w:sz w:val="24"/>
                <w:szCs w:val="24"/>
              </w:rPr>
              <w:t>электронной</w:t>
            </w:r>
            <w:r w:rsidRPr="003670F7">
              <w:rPr>
                <w:rFonts w:ascii="Times New Roman" w:hAnsi="Times New Roman" w:cs="Times New Roman"/>
                <w:sz w:val="24"/>
                <w:szCs w:val="24"/>
              </w:rPr>
              <w:t xml:space="preserve"> подписью и отправила. Статус-Ожидает рассмотрения -висит уже неделю. И как уплатить Эко сбор, в кабинете вроде должно автоматически высчитываться. Или нужно заполнить какую</w:t>
            </w:r>
            <w:r>
              <w:rPr>
                <w:rFonts w:ascii="Times New Roman" w:hAnsi="Times New Roman" w:cs="Times New Roman"/>
                <w:sz w:val="24"/>
                <w:szCs w:val="24"/>
                <w:lang w:val="ru-RU"/>
              </w:rPr>
              <w:t>-</w:t>
            </w:r>
            <w:r w:rsidRPr="003670F7">
              <w:rPr>
                <w:rFonts w:ascii="Times New Roman" w:hAnsi="Times New Roman" w:cs="Times New Roman"/>
                <w:sz w:val="24"/>
                <w:szCs w:val="24"/>
              </w:rPr>
              <w:t>то уже форму за 2025?</w:t>
            </w:r>
          </w:p>
        </w:tc>
        <w:tc>
          <w:tcPr>
            <w:tcW w:w="7224" w:type="dxa"/>
            <w:vAlign w:val="center"/>
          </w:tcPr>
          <w:p w14:paraId="420A9596" w14:textId="7348C379"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Необходимо сформировать расчет суммы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 xml:space="preserve"> в личном кабинете природопользователя и также его подать в срок до 15 апреля. При отправке расчета на рассмотрение в уведомлениях сформируется образец платежного поручения для уплаты сбора</w:t>
            </w:r>
          </w:p>
        </w:tc>
      </w:tr>
      <w:tr w:rsidR="00CA7B5F" w14:paraId="195D7D54" w14:textId="77777777" w:rsidTr="0071572C">
        <w:tc>
          <w:tcPr>
            <w:tcW w:w="846" w:type="dxa"/>
            <w:vAlign w:val="center"/>
          </w:tcPr>
          <w:p w14:paraId="4630E191"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5C4A4AFF" w14:textId="075EAFCA"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Нужно ли сдавать отчетность и платить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w:t>
            </w:r>
            <w:proofErr w:type="gramStart"/>
            <w:r w:rsidRPr="003670F7">
              <w:rPr>
                <w:rFonts w:ascii="Times New Roman" w:hAnsi="Times New Roman" w:cs="Times New Roman"/>
                <w:sz w:val="24"/>
                <w:szCs w:val="24"/>
              </w:rPr>
              <w:t>ремесленникам</w:t>
            </w:r>
            <w:proofErr w:type="gramEnd"/>
            <w:r w:rsidRPr="003670F7">
              <w:rPr>
                <w:rFonts w:ascii="Times New Roman" w:hAnsi="Times New Roman" w:cs="Times New Roman"/>
                <w:sz w:val="24"/>
                <w:szCs w:val="24"/>
              </w:rPr>
              <w:t xml:space="preserve"> производящим одежду в единичном экземпляре</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(ручной работы), являющихся самозанятыми либо ИП? Если занимаются:</w:t>
            </w:r>
            <w:r>
              <w:rPr>
                <w:rFonts w:ascii="Times New Roman" w:hAnsi="Times New Roman" w:cs="Times New Roman"/>
                <w:sz w:val="24"/>
                <w:szCs w:val="24"/>
                <w:lang w:val="ru-RU"/>
              </w:rPr>
              <w:t xml:space="preserve"> </w:t>
            </w:r>
            <w:proofErr w:type="spellStart"/>
            <w:r w:rsidRPr="003670F7">
              <w:rPr>
                <w:rFonts w:ascii="Times New Roman" w:hAnsi="Times New Roman" w:cs="Times New Roman"/>
                <w:sz w:val="24"/>
                <w:szCs w:val="24"/>
              </w:rPr>
              <w:t>апсайклингом</w:t>
            </w:r>
            <w:proofErr w:type="spellEnd"/>
            <w:r w:rsidRPr="003670F7">
              <w:rPr>
                <w:rFonts w:ascii="Times New Roman" w:hAnsi="Times New Roman" w:cs="Times New Roman"/>
                <w:sz w:val="24"/>
                <w:szCs w:val="24"/>
              </w:rPr>
              <w:t xml:space="preserve"> из уже готовой одежды</w:t>
            </w:r>
          </w:p>
        </w:tc>
        <w:tc>
          <w:tcPr>
            <w:tcW w:w="7224" w:type="dxa"/>
            <w:vAlign w:val="center"/>
          </w:tcPr>
          <w:p w14:paraId="292C08E2" w14:textId="4FF4AE61"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Ответственность по уплате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 xml:space="preserve"> несут </w:t>
            </w:r>
            <w:proofErr w:type="spellStart"/>
            <w:proofErr w:type="gramStart"/>
            <w:r w:rsidRPr="003670F7">
              <w:rPr>
                <w:rFonts w:ascii="Times New Roman" w:hAnsi="Times New Roman" w:cs="Times New Roman"/>
                <w:sz w:val="24"/>
                <w:szCs w:val="24"/>
              </w:rPr>
              <w:t>юр.лица</w:t>
            </w:r>
            <w:proofErr w:type="spellEnd"/>
            <w:proofErr w:type="gramEnd"/>
            <w:r w:rsidRPr="003670F7">
              <w:rPr>
                <w:rFonts w:ascii="Times New Roman" w:hAnsi="Times New Roman" w:cs="Times New Roman"/>
                <w:sz w:val="24"/>
                <w:szCs w:val="24"/>
              </w:rPr>
              <w:t xml:space="preserve"> и ИП, которые производят или импортируют товары из Перечня № 2414. Таким образом, если ИП производит товары, входящие в Перечень 2414, то у такого ИП возникает обязанность по подаче отчетности и уплате сбора</w:t>
            </w:r>
          </w:p>
        </w:tc>
      </w:tr>
      <w:tr w:rsidR="00CA7B5F" w14:paraId="0E483932" w14:textId="77777777" w:rsidTr="0071572C">
        <w:tc>
          <w:tcPr>
            <w:tcW w:w="846" w:type="dxa"/>
            <w:vAlign w:val="center"/>
          </w:tcPr>
          <w:p w14:paraId="19F3A5F1"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3331D6B5" w14:textId="59109F80"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В разделе III Постановления 2414 ссылка под номером &lt;4&gt;, как ее понимать. Например</w:t>
            </w:r>
            <w:r w:rsidR="0064373E">
              <w:rPr>
                <w:rFonts w:ascii="Times New Roman" w:hAnsi="Times New Roman" w:cs="Times New Roman"/>
                <w:sz w:val="24"/>
                <w:szCs w:val="24"/>
                <w:lang w:val="ru-RU"/>
              </w:rPr>
              <w:t>,</w:t>
            </w:r>
            <w:r w:rsidRPr="003670F7">
              <w:rPr>
                <w:rFonts w:ascii="Times New Roman" w:hAnsi="Times New Roman" w:cs="Times New Roman"/>
                <w:sz w:val="24"/>
                <w:szCs w:val="24"/>
              </w:rPr>
              <w:t xml:space="preserve"> есть </w:t>
            </w:r>
            <w:proofErr w:type="gramStart"/>
            <w:r w:rsidRPr="003670F7">
              <w:rPr>
                <w:rFonts w:ascii="Times New Roman" w:hAnsi="Times New Roman" w:cs="Times New Roman"/>
                <w:sz w:val="24"/>
                <w:szCs w:val="24"/>
              </w:rPr>
              <w:t>товары</w:t>
            </w:r>
            <w:proofErr w:type="gramEnd"/>
            <w:r w:rsidRPr="003670F7">
              <w:rPr>
                <w:rFonts w:ascii="Times New Roman" w:hAnsi="Times New Roman" w:cs="Times New Roman"/>
                <w:sz w:val="24"/>
                <w:szCs w:val="24"/>
              </w:rPr>
              <w:t xml:space="preserve"> у которых код ТЭН ВЭД </w:t>
            </w:r>
            <w:r w:rsidRPr="003670F7">
              <w:rPr>
                <w:rFonts w:ascii="Times New Roman" w:hAnsi="Times New Roman" w:cs="Times New Roman"/>
                <w:sz w:val="24"/>
                <w:szCs w:val="24"/>
              </w:rPr>
              <w:lastRenderedPageBreak/>
              <w:t>совпадают только первых 4 цифры и стоит сноска &lt;4&gt;, как это понимать</w:t>
            </w:r>
          </w:p>
        </w:tc>
        <w:tc>
          <w:tcPr>
            <w:tcW w:w="7224" w:type="dxa"/>
            <w:vAlign w:val="center"/>
          </w:tcPr>
          <w:p w14:paraId="08CE965F" w14:textId="77777777"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lastRenderedPageBreak/>
              <w:t>Согласно примечанию 4 ответственность по уплате сбора возникает только за товары, указанные в </w:t>
            </w:r>
            <w:hyperlink r:id="rId5" w:anchor="dst100023">
              <w:r w:rsidRPr="003670F7">
                <w:rPr>
                  <w:rFonts w:ascii="Times New Roman" w:hAnsi="Times New Roman" w:cs="Times New Roman"/>
                  <w:color w:val="467886"/>
                  <w:sz w:val="24"/>
                  <w:szCs w:val="24"/>
                  <w:u w:val="single"/>
                </w:rPr>
                <w:t>графе</w:t>
              </w:r>
            </w:hyperlink>
            <w:r w:rsidRPr="003670F7">
              <w:rPr>
                <w:rFonts w:ascii="Times New Roman" w:hAnsi="Times New Roman" w:cs="Times New Roman"/>
                <w:sz w:val="24"/>
                <w:szCs w:val="24"/>
              </w:rPr>
              <w:t> "Наименование товара, упаковки &lt;1&gt;".</w:t>
            </w:r>
          </w:p>
          <w:p w14:paraId="786B7554" w14:textId="77777777"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lastRenderedPageBreak/>
              <w:t xml:space="preserve">Таким </w:t>
            </w:r>
            <w:proofErr w:type="gramStart"/>
            <w:r w:rsidRPr="003670F7">
              <w:rPr>
                <w:rFonts w:ascii="Times New Roman" w:hAnsi="Times New Roman" w:cs="Times New Roman"/>
                <w:sz w:val="24"/>
                <w:szCs w:val="24"/>
              </w:rPr>
              <w:t>образом,  в</w:t>
            </w:r>
            <w:proofErr w:type="gramEnd"/>
            <w:r w:rsidRPr="003670F7">
              <w:rPr>
                <w:rFonts w:ascii="Times New Roman" w:hAnsi="Times New Roman" w:cs="Times New Roman"/>
                <w:sz w:val="24"/>
                <w:szCs w:val="24"/>
              </w:rPr>
              <w:t xml:space="preserve"> случае импорта товара указанной в Перечне группы ТН ВЭД (с примечанием 4) и соответствующего наименованию в графе «Наименование товара, упаковки &lt;1&gt;» ответственность по уплате сбора возникает.</w:t>
            </w:r>
          </w:p>
          <w:p w14:paraId="1A06B486" w14:textId="4D8107E8"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При этом отчетность о массе товаров заполняется согласно таможенным документам, </w:t>
            </w:r>
            <w:proofErr w:type="spellStart"/>
            <w:proofErr w:type="gramStart"/>
            <w:r w:rsidRPr="003670F7">
              <w:rPr>
                <w:rFonts w:ascii="Times New Roman" w:hAnsi="Times New Roman" w:cs="Times New Roman"/>
                <w:sz w:val="24"/>
                <w:szCs w:val="24"/>
              </w:rPr>
              <w:t>т,е</w:t>
            </w:r>
            <w:proofErr w:type="spellEnd"/>
            <w:r w:rsidRPr="003670F7">
              <w:rPr>
                <w:rFonts w:ascii="Times New Roman" w:hAnsi="Times New Roman" w:cs="Times New Roman"/>
                <w:sz w:val="24"/>
                <w:szCs w:val="24"/>
              </w:rPr>
              <w:t>.</w:t>
            </w:r>
            <w:proofErr w:type="gramEnd"/>
            <w:r w:rsidRPr="003670F7">
              <w:rPr>
                <w:rFonts w:ascii="Times New Roman" w:hAnsi="Times New Roman" w:cs="Times New Roman"/>
                <w:sz w:val="24"/>
                <w:szCs w:val="24"/>
              </w:rPr>
              <w:t xml:space="preserve"> По полному коду ТН ВЭД. В личном кабинете природопользователя доступны к заполнению только коды ТН ВЭД, входящие в Перечень 2414</w:t>
            </w:r>
          </w:p>
        </w:tc>
      </w:tr>
      <w:tr w:rsidR="00CA7B5F" w14:paraId="583A7C47" w14:textId="77777777" w:rsidTr="0071572C">
        <w:tc>
          <w:tcPr>
            <w:tcW w:w="846" w:type="dxa"/>
            <w:vAlign w:val="center"/>
          </w:tcPr>
          <w:p w14:paraId="2E691CC0"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1180B257" w14:textId="1610E518" w:rsidR="00CA7B5F" w:rsidRPr="00CA7B5F" w:rsidRDefault="00CA7B5F" w:rsidP="0071572C">
            <w:pPr>
              <w:jc w:val="both"/>
              <w:rPr>
                <w:rFonts w:ascii="Times New Roman" w:hAnsi="Times New Roman" w:cs="Times New Roman"/>
                <w:sz w:val="24"/>
                <w:szCs w:val="24"/>
                <w:lang w:val="ru-RU"/>
              </w:rPr>
            </w:pPr>
            <w:r w:rsidRPr="003670F7">
              <w:rPr>
                <w:rFonts w:ascii="Times New Roman" w:hAnsi="Times New Roman" w:cs="Times New Roman"/>
                <w:sz w:val="24"/>
                <w:szCs w:val="24"/>
              </w:rPr>
              <w:t xml:space="preserve">Индивидуальный предприниматель самостоятельно отшивает футболки и наносит на них принты, количество до 1000 ед. в год. Есть ли обязанность уплачивать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и подавать отчетность</w:t>
            </w:r>
            <w:r>
              <w:rPr>
                <w:rFonts w:ascii="Times New Roman" w:hAnsi="Times New Roman" w:cs="Times New Roman"/>
                <w:sz w:val="24"/>
                <w:szCs w:val="24"/>
                <w:lang w:val="ru-RU"/>
              </w:rPr>
              <w:t>?</w:t>
            </w:r>
          </w:p>
        </w:tc>
        <w:tc>
          <w:tcPr>
            <w:tcW w:w="7224" w:type="dxa"/>
            <w:vAlign w:val="center"/>
          </w:tcPr>
          <w:p w14:paraId="11467D1D" w14:textId="6846F169"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В случае производства товаров из Перечня № 2414 у производителя таких товаров возникает обязанность по подаче отчетности и уплате сбора</w:t>
            </w:r>
          </w:p>
        </w:tc>
      </w:tr>
      <w:tr w:rsidR="00CA7B5F" w14:paraId="52079162" w14:textId="77777777" w:rsidTr="0071572C">
        <w:tc>
          <w:tcPr>
            <w:tcW w:w="846" w:type="dxa"/>
            <w:vAlign w:val="center"/>
          </w:tcPr>
          <w:p w14:paraId="4ACEA946"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7540B5F9" w14:textId="67EBF2A6"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ООО за 2025 год деятельность не вела, нужно ли подавать нулевые отчёты о произведенной продукции?</w:t>
            </w:r>
          </w:p>
        </w:tc>
        <w:tc>
          <w:tcPr>
            <w:tcW w:w="7224" w:type="dxa"/>
            <w:vAlign w:val="center"/>
          </w:tcPr>
          <w:p w14:paraId="6C646D8C" w14:textId="77777777"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Нулевые отчетности не предусмотрены</w:t>
            </w:r>
          </w:p>
          <w:p w14:paraId="4E91FF9A" w14:textId="77777777" w:rsidR="00CA7B5F" w:rsidRPr="003670F7" w:rsidRDefault="00CA7B5F" w:rsidP="0071572C">
            <w:pPr>
              <w:jc w:val="both"/>
              <w:rPr>
                <w:rFonts w:ascii="Times New Roman" w:hAnsi="Times New Roman" w:cs="Times New Roman"/>
                <w:sz w:val="24"/>
                <w:szCs w:val="24"/>
              </w:rPr>
            </w:pPr>
          </w:p>
        </w:tc>
      </w:tr>
      <w:tr w:rsidR="00CA7B5F" w14:paraId="662A55B8" w14:textId="77777777" w:rsidTr="0071572C">
        <w:tc>
          <w:tcPr>
            <w:tcW w:w="846" w:type="dxa"/>
            <w:vAlign w:val="center"/>
          </w:tcPr>
          <w:p w14:paraId="0E7AB40D"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10CE8016" w14:textId="5D148E61"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Есть ли реестр</w:t>
            </w:r>
            <w:r>
              <w:rPr>
                <w:rFonts w:ascii="Times New Roman" w:hAnsi="Times New Roman" w:cs="Times New Roman"/>
                <w:sz w:val="24"/>
                <w:szCs w:val="24"/>
                <w:lang w:val="ru-RU"/>
              </w:rPr>
              <w:t>,</w:t>
            </w:r>
            <w:r w:rsidRPr="003670F7">
              <w:rPr>
                <w:rFonts w:ascii="Times New Roman" w:hAnsi="Times New Roman" w:cs="Times New Roman"/>
                <w:sz w:val="24"/>
                <w:szCs w:val="24"/>
              </w:rPr>
              <w:t xml:space="preserve"> где можно проверить свою организацию на обязанность подачи отчетности и объему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 Либо нужно самостоятельно определить свой статус, а если определим ошибочно?</w:t>
            </w:r>
          </w:p>
          <w:p w14:paraId="145A1AFD" w14:textId="77777777" w:rsidR="00CA7B5F" w:rsidRPr="003670F7" w:rsidRDefault="00CA7B5F" w:rsidP="0071572C">
            <w:pPr>
              <w:jc w:val="both"/>
              <w:rPr>
                <w:rFonts w:ascii="Times New Roman" w:hAnsi="Times New Roman" w:cs="Times New Roman"/>
                <w:sz w:val="24"/>
                <w:szCs w:val="24"/>
              </w:rPr>
            </w:pPr>
          </w:p>
        </w:tc>
        <w:tc>
          <w:tcPr>
            <w:tcW w:w="7224" w:type="dxa"/>
            <w:vAlign w:val="center"/>
          </w:tcPr>
          <w:p w14:paraId="5FCA123B" w14:textId="1C44F318"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Ответственность по уплате сбора возникает у производителей товаров, упаковки, импортеров товаров (в том числе в упаковке), упаковки. Перечень товаров, упаковки утвержден постановлением № 2414.</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В случае импорта товаров импортер несет ответственность</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по уплате сбора как в отношении товаров, входящих в перечень, так и в отношении упаковки импортированных товаров (как входящих, так и не входящих в Перечень)</w:t>
            </w:r>
          </w:p>
        </w:tc>
      </w:tr>
      <w:tr w:rsidR="00CA7B5F" w14:paraId="4E110043" w14:textId="77777777" w:rsidTr="0071572C">
        <w:tc>
          <w:tcPr>
            <w:tcW w:w="846" w:type="dxa"/>
            <w:vAlign w:val="center"/>
          </w:tcPr>
          <w:p w14:paraId="79FCDDCB"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74D5A61C" w14:textId="7AF37F89" w:rsidR="00CA7B5F" w:rsidRPr="00CA7B5F" w:rsidRDefault="00CA7B5F" w:rsidP="0071572C">
            <w:pPr>
              <w:jc w:val="both"/>
              <w:rPr>
                <w:rFonts w:ascii="Times New Roman" w:hAnsi="Times New Roman" w:cs="Times New Roman"/>
                <w:sz w:val="24"/>
                <w:szCs w:val="24"/>
                <w:lang w:val="ru-RU"/>
              </w:rPr>
            </w:pPr>
            <w:r>
              <w:rPr>
                <w:rFonts w:ascii="Times New Roman" w:hAnsi="Times New Roman" w:cs="Times New Roman"/>
                <w:sz w:val="24"/>
                <w:szCs w:val="24"/>
                <w:lang w:val="ru-RU"/>
              </w:rPr>
              <w:t>Б</w:t>
            </w:r>
            <w:proofErr w:type="spellStart"/>
            <w:r w:rsidRPr="003670F7">
              <w:rPr>
                <w:rFonts w:ascii="Times New Roman" w:hAnsi="Times New Roman" w:cs="Times New Roman"/>
                <w:sz w:val="24"/>
                <w:szCs w:val="24"/>
              </w:rPr>
              <w:t>удет</w:t>
            </w:r>
            <w:proofErr w:type="spellEnd"/>
            <w:r w:rsidRPr="003670F7">
              <w:rPr>
                <w:rFonts w:ascii="Times New Roman" w:hAnsi="Times New Roman" w:cs="Times New Roman"/>
                <w:sz w:val="24"/>
                <w:szCs w:val="24"/>
              </w:rPr>
              <w:t xml:space="preserve"> ли автоматизация и рассылка, чтобы в будущем производители, понимали и знали, кто должен отчитываться и оплачивать получал сообщения (заранее) о необходимости уплаты и подачи, через те же госуслуги, эл. почту и пр. сервисы? Ведь все данные известны, начиная от налоговой и до статистики о деятельности</w:t>
            </w:r>
            <w:r>
              <w:rPr>
                <w:rFonts w:ascii="Times New Roman" w:hAnsi="Times New Roman" w:cs="Times New Roman"/>
                <w:sz w:val="24"/>
                <w:szCs w:val="24"/>
                <w:lang w:val="ru-RU"/>
              </w:rPr>
              <w:t>?</w:t>
            </w:r>
          </w:p>
        </w:tc>
        <w:tc>
          <w:tcPr>
            <w:tcW w:w="7224" w:type="dxa"/>
            <w:vAlign w:val="center"/>
          </w:tcPr>
          <w:p w14:paraId="63A91B28" w14:textId="77777777"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В настоящее время Росприроднадзором осуществлена рассылка уведомлений на электронные почты, указанные </w:t>
            </w:r>
            <w:proofErr w:type="spellStart"/>
            <w:proofErr w:type="gramStart"/>
            <w:r w:rsidRPr="003670F7">
              <w:rPr>
                <w:rFonts w:ascii="Times New Roman" w:hAnsi="Times New Roman" w:cs="Times New Roman"/>
                <w:sz w:val="24"/>
                <w:szCs w:val="24"/>
              </w:rPr>
              <w:t>юр.лицами</w:t>
            </w:r>
            <w:proofErr w:type="spellEnd"/>
            <w:proofErr w:type="gramEnd"/>
            <w:r w:rsidRPr="003670F7">
              <w:rPr>
                <w:rFonts w:ascii="Times New Roman" w:hAnsi="Times New Roman" w:cs="Times New Roman"/>
                <w:sz w:val="24"/>
                <w:szCs w:val="24"/>
              </w:rPr>
              <w:t xml:space="preserve"> и ИП при регистрации.</w:t>
            </w:r>
          </w:p>
          <w:p w14:paraId="435279A1" w14:textId="77777777" w:rsidR="00CA7B5F" w:rsidRPr="003670F7" w:rsidRDefault="00CA7B5F" w:rsidP="0071572C">
            <w:pPr>
              <w:jc w:val="both"/>
              <w:rPr>
                <w:rFonts w:ascii="Times New Roman" w:hAnsi="Times New Roman" w:cs="Times New Roman"/>
                <w:sz w:val="24"/>
                <w:szCs w:val="24"/>
              </w:rPr>
            </w:pPr>
          </w:p>
        </w:tc>
      </w:tr>
      <w:tr w:rsidR="00CA7B5F" w14:paraId="0204D671" w14:textId="77777777" w:rsidTr="0071572C">
        <w:tc>
          <w:tcPr>
            <w:tcW w:w="846" w:type="dxa"/>
            <w:vAlign w:val="center"/>
          </w:tcPr>
          <w:p w14:paraId="1C1F1D4F"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70B42FCB" w14:textId="312CFAC0"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Мы производим код ОКПД 01.47.21.000 этот товар не входит в перечень №2414, упаковываем товар в упаковку</w:t>
            </w:r>
            <w:r w:rsidR="0064373E">
              <w:rPr>
                <w:rFonts w:ascii="Times New Roman" w:hAnsi="Times New Roman" w:cs="Times New Roman"/>
                <w:sz w:val="24"/>
                <w:szCs w:val="24"/>
                <w:lang w:val="ru-RU"/>
              </w:rPr>
              <w:t>,</w:t>
            </w:r>
            <w:r w:rsidRPr="003670F7">
              <w:rPr>
                <w:rFonts w:ascii="Times New Roman" w:hAnsi="Times New Roman" w:cs="Times New Roman"/>
                <w:sz w:val="24"/>
                <w:szCs w:val="24"/>
              </w:rPr>
              <w:t xml:space="preserve"> которую закупаем у производителей. Являемся ли мы плательщиками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w:t>
            </w:r>
          </w:p>
        </w:tc>
        <w:tc>
          <w:tcPr>
            <w:tcW w:w="7224" w:type="dxa"/>
            <w:vAlign w:val="center"/>
          </w:tcPr>
          <w:p w14:paraId="4B9A859E" w14:textId="438B6DB9"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Нет. При этом в отношении упаковки ответственность по уплате сбора несет производитель упаковки</w:t>
            </w:r>
          </w:p>
        </w:tc>
      </w:tr>
      <w:tr w:rsidR="00CA7B5F" w14:paraId="791344AF" w14:textId="77777777" w:rsidTr="0071572C">
        <w:tc>
          <w:tcPr>
            <w:tcW w:w="846" w:type="dxa"/>
            <w:vAlign w:val="center"/>
          </w:tcPr>
          <w:p w14:paraId="046E7750"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1CE3D968" w14:textId="683D5B77"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Очень нужна подробная инструкция заполнения форм отчетов, как конкретно на примерах это делается. У не у всех предпринимателей есть возможность найти специалиста по </w:t>
            </w:r>
            <w:proofErr w:type="spellStart"/>
            <w:r w:rsidRPr="003670F7">
              <w:rPr>
                <w:rFonts w:ascii="Times New Roman" w:hAnsi="Times New Roman" w:cs="Times New Roman"/>
                <w:sz w:val="24"/>
                <w:szCs w:val="24"/>
              </w:rPr>
              <w:t>экосбору</w:t>
            </w:r>
            <w:proofErr w:type="spellEnd"/>
          </w:p>
        </w:tc>
        <w:tc>
          <w:tcPr>
            <w:tcW w:w="7224" w:type="dxa"/>
            <w:vAlign w:val="center"/>
          </w:tcPr>
          <w:p w14:paraId="6C183E19" w14:textId="2C904A15" w:rsidR="00CA7B5F" w:rsidRPr="003670F7" w:rsidRDefault="00CA7B5F"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Инструкции по заполнению форм в Личном кабинете природопользователя размещены в Личном кабинете природопользователя. В случае возникновения вопросов по заполнению граф и иных технических вопросов необходимо </w:t>
            </w:r>
            <w:r w:rsidRPr="003670F7">
              <w:rPr>
                <w:rFonts w:ascii="Times New Roman" w:hAnsi="Times New Roman" w:cs="Times New Roman"/>
                <w:sz w:val="24"/>
                <w:szCs w:val="24"/>
              </w:rPr>
              <w:lastRenderedPageBreak/>
              <w:t>обращаться в техническую поддержку (контакты также указаны в Личном кабинете природопользователя)</w:t>
            </w:r>
          </w:p>
        </w:tc>
      </w:tr>
      <w:tr w:rsidR="00CA7B5F" w14:paraId="2EF173C1" w14:textId="77777777" w:rsidTr="0071572C">
        <w:tc>
          <w:tcPr>
            <w:tcW w:w="846" w:type="dxa"/>
            <w:vAlign w:val="center"/>
          </w:tcPr>
          <w:p w14:paraId="718BBD9E"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18F65AA6" w14:textId="1C28CABB"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Являюсь импортером и в том числе розничной торговой точкой, импортируемые товары реализую через свой розничный магазин. Мои вопросы заключается в следующем вопрос первый: должна ли я подавать отчет и платить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за первичную упаковку</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 xml:space="preserve">(потребительскую упаковку) товара, в которой происходит реализация </w:t>
            </w:r>
            <w:proofErr w:type="gramStart"/>
            <w:r w:rsidRPr="003670F7">
              <w:rPr>
                <w:rFonts w:ascii="Times New Roman" w:hAnsi="Times New Roman" w:cs="Times New Roman"/>
                <w:sz w:val="24"/>
                <w:szCs w:val="24"/>
              </w:rPr>
              <w:t>товара например</w:t>
            </w:r>
            <w:proofErr w:type="gramEnd"/>
            <w:r w:rsidRPr="003670F7">
              <w:rPr>
                <w:rFonts w:ascii="Times New Roman" w:hAnsi="Times New Roman" w:cs="Times New Roman"/>
                <w:sz w:val="24"/>
                <w:szCs w:val="24"/>
              </w:rPr>
              <w:t xml:space="preserve"> банка в которой упакован напиток, пачка полимерная в которую упаковано печенье. Вопрос второй</w:t>
            </w:r>
            <w:proofErr w:type="gramStart"/>
            <w:r w:rsidRPr="003670F7">
              <w:rPr>
                <w:rFonts w:ascii="Times New Roman" w:hAnsi="Times New Roman" w:cs="Times New Roman"/>
                <w:sz w:val="24"/>
                <w:szCs w:val="24"/>
              </w:rPr>
              <w:t>: Импортирую</w:t>
            </w:r>
            <w:proofErr w:type="gramEnd"/>
            <w:r w:rsidRPr="003670F7">
              <w:rPr>
                <w:rFonts w:ascii="Times New Roman" w:hAnsi="Times New Roman" w:cs="Times New Roman"/>
                <w:sz w:val="24"/>
                <w:szCs w:val="24"/>
              </w:rPr>
              <w:t xml:space="preserve"> товары такие как чемоданы, мешки для мусора, посуда керамическая, мусорные ведра, должна ли я оплачивать экологический сбор за эти товары?</w:t>
            </w:r>
          </w:p>
        </w:tc>
        <w:tc>
          <w:tcPr>
            <w:tcW w:w="7224" w:type="dxa"/>
            <w:vAlign w:val="center"/>
          </w:tcPr>
          <w:p w14:paraId="63D31C1E" w14:textId="77777777"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Перечень товаров, в отношении которых необходимо уплачивать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утвержден постановлением № 2414.</w:t>
            </w:r>
          </w:p>
          <w:p w14:paraId="34EA9380" w14:textId="77777777"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Согласно п.10 ст.24.2 Закона № 89-ФЗ в отношении упаковки (как индивидуальной, так и транспортной) импортированных товаров ответственность по уплате сбора лежит на импортере этого товара. </w:t>
            </w:r>
          </w:p>
          <w:p w14:paraId="3E005CB5" w14:textId="26295EDB"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Таким образом, импортер товаров несет ответственность по уплате сбора в отношении товаров, входящих в Перечень 2414, и упаковки импортированных товаров (как входящих, так и не входящих в Перечень 2414)</w:t>
            </w:r>
          </w:p>
        </w:tc>
      </w:tr>
      <w:tr w:rsidR="00CA7B5F" w14:paraId="1A71F393" w14:textId="77777777" w:rsidTr="0071572C">
        <w:tc>
          <w:tcPr>
            <w:tcW w:w="846" w:type="dxa"/>
            <w:vAlign w:val="center"/>
          </w:tcPr>
          <w:p w14:paraId="6EFFE05F"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694F9897" w14:textId="2BBC6D35"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товары импортированные привезены для личного производства, не для розничной продажи, должны уплачивать за эко сбор или нет?</w:t>
            </w:r>
          </w:p>
        </w:tc>
        <w:tc>
          <w:tcPr>
            <w:tcW w:w="7224" w:type="dxa"/>
            <w:vAlign w:val="center"/>
          </w:tcPr>
          <w:p w14:paraId="2D9DD144" w14:textId="24C1E0E6"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Да, ответственность по уплате сбора возникает в том числе в отношении товаров, импортированных для собственных нужд</w:t>
            </w:r>
          </w:p>
        </w:tc>
      </w:tr>
      <w:tr w:rsidR="00CA7B5F" w14:paraId="1532A264" w14:textId="77777777" w:rsidTr="0071572C">
        <w:tc>
          <w:tcPr>
            <w:tcW w:w="846" w:type="dxa"/>
            <w:vAlign w:val="center"/>
          </w:tcPr>
          <w:p w14:paraId="74615CE6"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5635D48C" w14:textId="7C9B8A7A"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Отчет за 2025 год подал более месяца назад. Таки и висит "на рассмотрении", 15 апреля через неделю - ждать х3 штраф?</w:t>
            </w:r>
          </w:p>
        </w:tc>
        <w:tc>
          <w:tcPr>
            <w:tcW w:w="7224" w:type="dxa"/>
            <w:vAlign w:val="center"/>
          </w:tcPr>
          <w:p w14:paraId="6A27D566" w14:textId="7A45FAC1"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Сроки проверки не установлены. В срок до 15 апреля необходимо представить отчетность о массе товаров, отчетность о выполнении самостоятельной утилизации (в случае выполнения утилизации) и расчет суммы сбора, а также уплатить сбор</w:t>
            </w:r>
          </w:p>
        </w:tc>
      </w:tr>
      <w:tr w:rsidR="00CA7B5F" w14:paraId="75910E18" w14:textId="77777777" w:rsidTr="0071572C">
        <w:tc>
          <w:tcPr>
            <w:tcW w:w="846" w:type="dxa"/>
            <w:vAlign w:val="center"/>
          </w:tcPr>
          <w:p w14:paraId="4075A2DB"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7BF591D5" w14:textId="41E73C4C" w:rsidR="00CA7B5F" w:rsidRPr="00E1370C" w:rsidRDefault="00E1370C" w:rsidP="0071572C">
            <w:pPr>
              <w:jc w:val="both"/>
              <w:rPr>
                <w:rFonts w:ascii="Times New Roman" w:hAnsi="Times New Roman" w:cs="Times New Roman"/>
                <w:sz w:val="24"/>
                <w:szCs w:val="24"/>
                <w:lang w:val="ru-RU"/>
              </w:rPr>
            </w:pPr>
            <w:r w:rsidRPr="003670F7">
              <w:rPr>
                <w:rFonts w:ascii="Times New Roman" w:hAnsi="Times New Roman" w:cs="Times New Roman"/>
                <w:sz w:val="24"/>
                <w:szCs w:val="24"/>
              </w:rPr>
              <w:t xml:space="preserve">Я кондитер (ИП на НПД), </w:t>
            </w:r>
            <w:proofErr w:type="spellStart"/>
            <w:r w:rsidRPr="003670F7">
              <w:rPr>
                <w:rFonts w:ascii="Times New Roman" w:hAnsi="Times New Roman" w:cs="Times New Roman"/>
                <w:sz w:val="24"/>
                <w:szCs w:val="24"/>
              </w:rPr>
              <w:t>шоколатье</w:t>
            </w:r>
            <w:proofErr w:type="spellEnd"/>
            <w:r w:rsidRPr="003670F7">
              <w:rPr>
                <w:rFonts w:ascii="Times New Roman" w:hAnsi="Times New Roman" w:cs="Times New Roman"/>
                <w:sz w:val="24"/>
                <w:szCs w:val="24"/>
              </w:rPr>
              <w:t>. Заказываю на маркетплейсах пластиковые пакеты и коробки для упаковки. Должна ли я платить сбор и как производить расчет, за что я должна платить</w:t>
            </w:r>
            <w:r>
              <w:rPr>
                <w:rFonts w:ascii="Times New Roman" w:hAnsi="Times New Roman" w:cs="Times New Roman"/>
                <w:sz w:val="24"/>
                <w:szCs w:val="24"/>
                <w:lang w:val="ru-RU"/>
              </w:rPr>
              <w:t>?</w:t>
            </w:r>
          </w:p>
        </w:tc>
        <w:tc>
          <w:tcPr>
            <w:tcW w:w="7224" w:type="dxa"/>
            <w:vAlign w:val="center"/>
          </w:tcPr>
          <w:p w14:paraId="16E8A1BA" w14:textId="4DE52315"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В отношении упаковки ответственность по уплате сбора несет производитель, импортер упаковки</w:t>
            </w:r>
          </w:p>
        </w:tc>
      </w:tr>
      <w:tr w:rsidR="00CA7B5F" w14:paraId="72F02960" w14:textId="77777777" w:rsidTr="0071572C">
        <w:tc>
          <w:tcPr>
            <w:tcW w:w="846" w:type="dxa"/>
            <w:vAlign w:val="center"/>
          </w:tcPr>
          <w:p w14:paraId="3B5080E4"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1A6D777B" w14:textId="00CE399E" w:rsidR="00CA7B5F" w:rsidRPr="003670F7" w:rsidRDefault="00E1370C" w:rsidP="0071572C">
            <w:pPr>
              <w:jc w:val="both"/>
              <w:rPr>
                <w:rFonts w:ascii="Times New Roman" w:hAnsi="Times New Roman" w:cs="Times New Roman"/>
                <w:sz w:val="24"/>
                <w:szCs w:val="24"/>
              </w:rPr>
            </w:pPr>
            <w:r>
              <w:rPr>
                <w:rFonts w:ascii="Times New Roman" w:hAnsi="Times New Roman" w:cs="Times New Roman"/>
                <w:sz w:val="24"/>
                <w:szCs w:val="24"/>
                <w:lang w:val="ru-RU"/>
              </w:rPr>
              <w:t>Н</w:t>
            </w:r>
            <w:r w:rsidRPr="003670F7">
              <w:rPr>
                <w:rFonts w:ascii="Times New Roman" w:hAnsi="Times New Roman" w:cs="Times New Roman"/>
                <w:sz w:val="24"/>
                <w:szCs w:val="24"/>
              </w:rPr>
              <w:t>а сайт природа России какой отчет подается? Мне эколог при консультации сказал, но не пояснил что это</w:t>
            </w:r>
          </w:p>
        </w:tc>
        <w:tc>
          <w:tcPr>
            <w:tcW w:w="7224" w:type="dxa"/>
            <w:vAlign w:val="center"/>
          </w:tcPr>
          <w:p w14:paraId="748D7C8D" w14:textId="2E912331"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Отчетности по </w:t>
            </w:r>
            <w:proofErr w:type="spellStart"/>
            <w:r w:rsidRPr="003670F7">
              <w:rPr>
                <w:rFonts w:ascii="Times New Roman" w:hAnsi="Times New Roman" w:cs="Times New Roman"/>
                <w:sz w:val="24"/>
                <w:szCs w:val="24"/>
              </w:rPr>
              <w:t>экосбору</w:t>
            </w:r>
            <w:proofErr w:type="spellEnd"/>
            <w:r w:rsidRPr="003670F7">
              <w:rPr>
                <w:rFonts w:ascii="Times New Roman" w:hAnsi="Times New Roman" w:cs="Times New Roman"/>
                <w:sz w:val="24"/>
                <w:szCs w:val="24"/>
              </w:rPr>
              <w:t xml:space="preserve"> (Отчетность о массе товаров, упаковки, Отчетность о выполнении самостоятельной утилизации и Расчет суммы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 доступны в Личном кабинете природопользователя</w:t>
            </w:r>
          </w:p>
        </w:tc>
      </w:tr>
      <w:tr w:rsidR="00CA7B5F" w14:paraId="16977316" w14:textId="77777777" w:rsidTr="0071572C">
        <w:tc>
          <w:tcPr>
            <w:tcW w:w="846" w:type="dxa"/>
            <w:vAlign w:val="center"/>
          </w:tcPr>
          <w:p w14:paraId="0C47885A"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2F46A61C" w14:textId="6B13E840"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Запускаем производство комплексных пищевых добавок для мясоперерабатывающей отрасли.</w:t>
            </w:r>
            <w:r w:rsidRPr="003670F7">
              <w:rPr>
                <w:rFonts w:ascii="Times New Roman" w:hAnsi="Times New Roman" w:cs="Times New Roman"/>
                <w:sz w:val="24"/>
                <w:szCs w:val="24"/>
              </w:rPr>
              <w:br/>
              <w:t>Товар упаковывается в покупную готовую упаковку, купленную на территории РФ.</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Необходимо ли подавать отчетность в РПН?</w:t>
            </w:r>
          </w:p>
        </w:tc>
        <w:tc>
          <w:tcPr>
            <w:tcW w:w="7224" w:type="dxa"/>
            <w:vAlign w:val="center"/>
          </w:tcPr>
          <w:p w14:paraId="445F499A" w14:textId="6AA7C01E"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В отношении упаковки ответственность по уплате сбора несет производитель, импортер этой упаковки</w:t>
            </w:r>
          </w:p>
        </w:tc>
      </w:tr>
      <w:tr w:rsidR="00CA7B5F" w14:paraId="2FF9761B" w14:textId="77777777" w:rsidTr="0071572C">
        <w:tc>
          <w:tcPr>
            <w:tcW w:w="846" w:type="dxa"/>
            <w:vAlign w:val="center"/>
          </w:tcPr>
          <w:p w14:paraId="546F04EF" w14:textId="77777777" w:rsidR="00CA7B5F" w:rsidRPr="0071572C" w:rsidRDefault="00CA7B5F" w:rsidP="0071572C">
            <w:pPr>
              <w:pStyle w:val="a6"/>
              <w:numPr>
                <w:ilvl w:val="0"/>
                <w:numId w:val="1"/>
              </w:numPr>
              <w:rPr>
                <w:rFonts w:ascii="Times New Roman" w:hAnsi="Times New Roman" w:cs="Times New Roman"/>
                <w:sz w:val="24"/>
                <w:szCs w:val="24"/>
              </w:rPr>
            </w:pPr>
          </w:p>
        </w:tc>
        <w:tc>
          <w:tcPr>
            <w:tcW w:w="6809" w:type="dxa"/>
            <w:vAlign w:val="center"/>
          </w:tcPr>
          <w:p w14:paraId="421D270E" w14:textId="5BF42BC4"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Если импортер товаров заключил договор с утилизатором 01.12.2026, на объем товаров, ввезенных на протяжении всего 2026 года. Примет ли Росприроднадзор акт утилизации или </w:t>
            </w:r>
            <w:r w:rsidRPr="003670F7">
              <w:rPr>
                <w:rFonts w:ascii="Times New Roman" w:hAnsi="Times New Roman" w:cs="Times New Roman"/>
                <w:sz w:val="24"/>
                <w:szCs w:val="24"/>
              </w:rPr>
              <w:lastRenderedPageBreak/>
              <w:t>договор на утилизацию всего объема товаров должен быть заключен с 01.01.2026?</w:t>
            </w:r>
          </w:p>
        </w:tc>
        <w:tc>
          <w:tcPr>
            <w:tcW w:w="7224" w:type="dxa"/>
            <w:vAlign w:val="center"/>
          </w:tcPr>
          <w:p w14:paraId="737022F1" w14:textId="1FA710DB" w:rsidR="00CA7B5F"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lastRenderedPageBreak/>
              <w:t xml:space="preserve">В случае возможности утилизации данных объемов утилизатором (входящим в реестр утилизаторов) с учетом его мощностей и при соблюдении требований к утилизации, утилизация примется. В </w:t>
            </w:r>
            <w:r w:rsidRPr="003670F7">
              <w:rPr>
                <w:rFonts w:ascii="Times New Roman" w:hAnsi="Times New Roman" w:cs="Times New Roman"/>
                <w:sz w:val="24"/>
                <w:szCs w:val="24"/>
              </w:rPr>
              <w:lastRenderedPageBreak/>
              <w:t>случае нарушений требований к утилизации утилизатором из Реестра утилизаторов ответственность по уплате сбора будет лежать на утилизаторе</w:t>
            </w:r>
          </w:p>
        </w:tc>
      </w:tr>
      <w:tr w:rsidR="00E1370C" w14:paraId="0E3E80E9" w14:textId="77777777" w:rsidTr="0071572C">
        <w:tc>
          <w:tcPr>
            <w:tcW w:w="846" w:type="dxa"/>
            <w:vAlign w:val="center"/>
          </w:tcPr>
          <w:p w14:paraId="4751A196"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21B0CAF7" w14:textId="5FA0E5BA"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Добрый день! Импортируем шины ТН ВЭД 4011. Какие документы необходимо прикладывать к отчетам, чтобы снять коэффициент 17 в РЭС?</w:t>
            </w:r>
          </w:p>
        </w:tc>
        <w:tc>
          <w:tcPr>
            <w:tcW w:w="7224" w:type="dxa"/>
            <w:vAlign w:val="center"/>
          </w:tcPr>
          <w:p w14:paraId="1667268C" w14:textId="095629EB"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В настоящее время коэффициенты и ставки утверждены в ПП РФ 1041</w:t>
            </w:r>
          </w:p>
        </w:tc>
      </w:tr>
      <w:tr w:rsidR="00E1370C" w14:paraId="3F5E61A7" w14:textId="77777777" w:rsidTr="0071572C">
        <w:tc>
          <w:tcPr>
            <w:tcW w:w="846" w:type="dxa"/>
            <w:vAlign w:val="center"/>
          </w:tcPr>
          <w:p w14:paraId="2B98B38F"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1C2D3A1C" w14:textId="0605D3AC"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Подскажите пожалуйста. в каком нормативно-правовом документе фигурирует информация, что на данный момент не нужно подавать отчеты по эксперименту по импорту 2026-го года. Пока складывается впечатление при прочтении всех постановлений, что эксперимент все еще действует</w:t>
            </w:r>
          </w:p>
        </w:tc>
        <w:tc>
          <w:tcPr>
            <w:tcW w:w="7224" w:type="dxa"/>
            <w:vAlign w:val="center"/>
          </w:tcPr>
          <w:p w14:paraId="0E1B10C1" w14:textId="34B441D3"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Эксперимент продлен до 2028 года, при этом в п.9 Положения о проведении эксперимента в ПП РФ 750 обязанность по представлению отчетности и уплате сбора до выпуска ФТС России товара на территорию РФ не продлена. Таким образом, в рамках эксперимента за 2026 год предусмотрена годовая отчетность (в срок до 15 апреля 2027)</w:t>
            </w:r>
          </w:p>
        </w:tc>
      </w:tr>
      <w:tr w:rsidR="00E1370C" w14:paraId="44E6D32E" w14:textId="77777777" w:rsidTr="0071572C">
        <w:tc>
          <w:tcPr>
            <w:tcW w:w="846" w:type="dxa"/>
            <w:vAlign w:val="center"/>
          </w:tcPr>
          <w:p w14:paraId="293418C1"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4EA66DB1" w14:textId="7A785226"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Типография является импортером самоклеящейся бумаги из Китая для собственных нужд. Производит самоклеящуюся этикетку по заказам клиентов. Заказчиками являются хлебозаводы, производители молочной продукции, бытовой химии. Самоклеящаяся этикетка по сути является комплектующей составляющей к упаковке- ее заказчик клеит на бутылку, коробку, пакет. Необходимо ли уплачивать экологический сбор: 1.</w:t>
            </w:r>
            <w:r w:rsidR="0064373E">
              <w:rPr>
                <w:rFonts w:ascii="Times New Roman" w:hAnsi="Times New Roman" w:cs="Times New Roman"/>
                <w:sz w:val="24"/>
                <w:szCs w:val="24"/>
                <w:lang w:val="ru-RU"/>
              </w:rPr>
              <w:t xml:space="preserve"> </w:t>
            </w:r>
            <w:r w:rsidRPr="003670F7">
              <w:rPr>
                <w:rFonts w:ascii="Times New Roman" w:hAnsi="Times New Roman" w:cs="Times New Roman"/>
                <w:sz w:val="24"/>
                <w:szCs w:val="24"/>
              </w:rPr>
              <w:t>за ввезенный для собственных нужд товар</w:t>
            </w:r>
            <w:r>
              <w:rPr>
                <w:rFonts w:ascii="Times New Roman" w:hAnsi="Times New Roman" w:cs="Times New Roman"/>
                <w:sz w:val="24"/>
                <w:szCs w:val="24"/>
                <w:lang w:val="ru-RU"/>
              </w:rPr>
              <w:t xml:space="preserve"> </w:t>
            </w:r>
            <w:r w:rsidRPr="003670F7">
              <w:rPr>
                <w:rFonts w:ascii="Times New Roman" w:hAnsi="Times New Roman" w:cs="Times New Roman"/>
                <w:sz w:val="24"/>
                <w:szCs w:val="24"/>
              </w:rPr>
              <w:t>2 за произведенную этикетку, которая</w:t>
            </w:r>
            <w:r w:rsidR="0064373E">
              <w:rPr>
                <w:rFonts w:ascii="Times New Roman" w:hAnsi="Times New Roman" w:cs="Times New Roman"/>
                <w:sz w:val="24"/>
                <w:szCs w:val="24"/>
                <w:lang w:val="ru-RU"/>
              </w:rPr>
              <w:t>,</w:t>
            </w:r>
            <w:r w:rsidRPr="003670F7">
              <w:rPr>
                <w:rFonts w:ascii="Times New Roman" w:hAnsi="Times New Roman" w:cs="Times New Roman"/>
                <w:sz w:val="24"/>
                <w:szCs w:val="24"/>
              </w:rPr>
              <w:t xml:space="preserve"> по сути</w:t>
            </w:r>
            <w:r w:rsidR="0064373E">
              <w:rPr>
                <w:rFonts w:ascii="Times New Roman" w:hAnsi="Times New Roman" w:cs="Times New Roman"/>
                <w:sz w:val="24"/>
                <w:szCs w:val="24"/>
                <w:lang w:val="ru-RU"/>
              </w:rPr>
              <w:t>,</w:t>
            </w:r>
            <w:r w:rsidRPr="003670F7">
              <w:rPr>
                <w:rFonts w:ascii="Times New Roman" w:hAnsi="Times New Roman" w:cs="Times New Roman"/>
                <w:sz w:val="24"/>
                <w:szCs w:val="24"/>
              </w:rPr>
              <w:t xml:space="preserve"> не является упаковкой?</w:t>
            </w:r>
          </w:p>
        </w:tc>
        <w:tc>
          <w:tcPr>
            <w:tcW w:w="7224" w:type="dxa"/>
            <w:vAlign w:val="center"/>
          </w:tcPr>
          <w:p w14:paraId="26EC093C" w14:textId="77777777"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В данном случае типография является импортером упаковки, которая используется типографией самостоятельно как сырье при производстве иного товара. </w:t>
            </w:r>
          </w:p>
          <w:p w14:paraId="482B1C30" w14:textId="77777777"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В случае, если импортированная упаковка входит в перечень 2414, и произведенная этикетка также входит в перечень 2414, то типографии необходимо подавать отчетность и уплачивать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при этом при заполнении отчетности указывать импортированную упаковку, заполнять разделы по использованию ее как сырья для производства иного товара из перечня 2414, и также указывать произведенный товар отдельной строчкой.</w:t>
            </w:r>
          </w:p>
          <w:p w14:paraId="61CB0760" w14:textId="17F34192"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В случае, если импортированная упаковка входит в перечень 2414, и произведенная этикетка не входит в перечень 2414, то типографии необходимо подавать отчетность и уплачивать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в отношении </w:t>
            </w:r>
            <w:proofErr w:type="spellStart"/>
            <w:r w:rsidRPr="003670F7">
              <w:rPr>
                <w:rFonts w:ascii="Times New Roman" w:hAnsi="Times New Roman" w:cs="Times New Roman"/>
                <w:sz w:val="24"/>
                <w:szCs w:val="24"/>
              </w:rPr>
              <w:t>импортир</w:t>
            </w:r>
            <w:proofErr w:type="spellEnd"/>
            <w:r>
              <w:rPr>
                <w:rFonts w:ascii="Times New Roman" w:hAnsi="Times New Roman" w:cs="Times New Roman"/>
                <w:sz w:val="24"/>
                <w:szCs w:val="24"/>
                <w:lang w:val="ru-RU"/>
              </w:rPr>
              <w:t>о</w:t>
            </w:r>
            <w:r w:rsidRPr="003670F7">
              <w:rPr>
                <w:rFonts w:ascii="Times New Roman" w:hAnsi="Times New Roman" w:cs="Times New Roman"/>
                <w:sz w:val="24"/>
                <w:szCs w:val="24"/>
              </w:rPr>
              <w:t>ванной упаковки</w:t>
            </w:r>
          </w:p>
        </w:tc>
      </w:tr>
      <w:tr w:rsidR="00E1370C" w14:paraId="2EF44233" w14:textId="77777777" w:rsidTr="0071572C">
        <w:tc>
          <w:tcPr>
            <w:tcW w:w="846" w:type="dxa"/>
            <w:vAlign w:val="center"/>
          </w:tcPr>
          <w:p w14:paraId="7426ED3E"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217FC33D" w14:textId="50D1CC05" w:rsidR="00E1370C" w:rsidRPr="003670F7" w:rsidRDefault="00E1370C" w:rsidP="0071572C">
            <w:pPr>
              <w:jc w:val="both"/>
              <w:rPr>
                <w:rFonts w:ascii="Times New Roman" w:hAnsi="Times New Roman" w:cs="Times New Roman"/>
                <w:sz w:val="24"/>
                <w:szCs w:val="24"/>
              </w:rPr>
            </w:pPr>
            <w:r>
              <w:rPr>
                <w:rFonts w:ascii="Times New Roman" w:hAnsi="Times New Roman" w:cs="Times New Roman"/>
                <w:sz w:val="24"/>
                <w:szCs w:val="24"/>
                <w:lang w:val="ru-RU"/>
              </w:rPr>
              <w:t>П</w:t>
            </w:r>
            <w:proofErr w:type="spellStart"/>
            <w:r w:rsidRPr="003670F7">
              <w:rPr>
                <w:rFonts w:ascii="Times New Roman" w:hAnsi="Times New Roman" w:cs="Times New Roman"/>
                <w:sz w:val="24"/>
                <w:szCs w:val="24"/>
              </w:rPr>
              <w:t>ри</w:t>
            </w:r>
            <w:proofErr w:type="spellEnd"/>
            <w:r w:rsidRPr="003670F7">
              <w:rPr>
                <w:rFonts w:ascii="Times New Roman" w:hAnsi="Times New Roman" w:cs="Times New Roman"/>
                <w:sz w:val="24"/>
                <w:szCs w:val="24"/>
              </w:rPr>
              <w:t xml:space="preserve"> оформлении раздела масса упаковки товаров, ввезенных в упаковке - указывать ТН ВЭД, если его нет. Есть только материал. Или как правильно определить ТН ВЭД на упаковку, он нигде не фигурирует</w:t>
            </w:r>
          </w:p>
          <w:p w14:paraId="14684B6A" w14:textId="77777777" w:rsidR="00E1370C" w:rsidRPr="003670F7" w:rsidRDefault="00E1370C" w:rsidP="0071572C">
            <w:pPr>
              <w:jc w:val="both"/>
              <w:rPr>
                <w:rFonts w:ascii="Times New Roman" w:hAnsi="Times New Roman" w:cs="Times New Roman"/>
                <w:sz w:val="24"/>
                <w:szCs w:val="24"/>
              </w:rPr>
            </w:pPr>
          </w:p>
        </w:tc>
        <w:tc>
          <w:tcPr>
            <w:tcW w:w="7224" w:type="dxa"/>
            <w:vAlign w:val="center"/>
          </w:tcPr>
          <w:p w14:paraId="3909340F" w14:textId="77777777"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В отношении упаковки импортированных товаров необходимо руководствоваться разделом 3 перечня 2414.</w:t>
            </w:r>
          </w:p>
          <w:p w14:paraId="0021E253" w14:textId="0AD4097C"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При заполнении отчетности в части упаковки импортированных товаров необходимо указывать группу упаковки и ее материал (заполнение кодами ТН ВЭД не обязательно)</w:t>
            </w:r>
          </w:p>
        </w:tc>
      </w:tr>
      <w:tr w:rsidR="00E1370C" w14:paraId="3DBB0289" w14:textId="77777777" w:rsidTr="0071572C">
        <w:tc>
          <w:tcPr>
            <w:tcW w:w="846" w:type="dxa"/>
            <w:vAlign w:val="center"/>
          </w:tcPr>
          <w:p w14:paraId="211A1AC0"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01810322" w14:textId="2962FA21" w:rsidR="00E1370C" w:rsidRPr="00E1370C"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Если предприятие производитель и импортёр, куда платится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Вся сумма платится в центральный аппарат или </w:t>
            </w:r>
            <w:r w:rsidRPr="003670F7">
              <w:rPr>
                <w:rFonts w:ascii="Times New Roman" w:hAnsi="Times New Roman" w:cs="Times New Roman"/>
                <w:sz w:val="24"/>
                <w:szCs w:val="24"/>
              </w:rPr>
              <w:lastRenderedPageBreak/>
              <w:t xml:space="preserve">делится: за импорт в центральный аппарат, а за товар в территориальный </w:t>
            </w:r>
            <w:proofErr w:type="spellStart"/>
            <w:r w:rsidRPr="003670F7">
              <w:rPr>
                <w:rFonts w:ascii="Times New Roman" w:hAnsi="Times New Roman" w:cs="Times New Roman"/>
                <w:sz w:val="24"/>
                <w:szCs w:val="24"/>
              </w:rPr>
              <w:t>рпн</w:t>
            </w:r>
            <w:proofErr w:type="spellEnd"/>
            <w:r w:rsidRPr="003670F7">
              <w:rPr>
                <w:rFonts w:ascii="Times New Roman" w:hAnsi="Times New Roman" w:cs="Times New Roman"/>
                <w:sz w:val="24"/>
                <w:szCs w:val="24"/>
              </w:rPr>
              <w:t>?</w:t>
            </w:r>
          </w:p>
        </w:tc>
        <w:tc>
          <w:tcPr>
            <w:tcW w:w="7224" w:type="dxa"/>
            <w:vAlign w:val="center"/>
          </w:tcPr>
          <w:p w14:paraId="4D61D87D" w14:textId="2B9CE3B1"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lastRenderedPageBreak/>
              <w:t>Организации, которые являются одновременно и производителем, и импортером товаров уплачивают сбор в Центральный аппарат Росприроднадзора</w:t>
            </w:r>
          </w:p>
        </w:tc>
      </w:tr>
      <w:tr w:rsidR="00E1370C" w14:paraId="4AA0FD56" w14:textId="77777777" w:rsidTr="0071572C">
        <w:tc>
          <w:tcPr>
            <w:tcW w:w="846" w:type="dxa"/>
            <w:vAlign w:val="center"/>
          </w:tcPr>
          <w:p w14:paraId="2E2D4E3E"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1B1F62C3" w14:textId="58C77741" w:rsidR="00E1370C" w:rsidRPr="00E1370C"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Бренд одежды работает с фабриками по договору переработки давальческого сырья. Весь цикл от производства до упаковки происходит на контрактной фабрике. Собственных производственных мощностей не имеется. Кто платит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 фабрика или бренд?</w:t>
            </w:r>
          </w:p>
        </w:tc>
        <w:tc>
          <w:tcPr>
            <w:tcW w:w="7224" w:type="dxa"/>
            <w:vAlign w:val="center"/>
          </w:tcPr>
          <w:p w14:paraId="1E1C9C32" w14:textId="6E93C09C"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Обязанность по уплате сбора лежит на фактическом производителе товара</w:t>
            </w:r>
          </w:p>
        </w:tc>
      </w:tr>
      <w:tr w:rsidR="00E1370C" w14:paraId="796F2B1F" w14:textId="77777777" w:rsidTr="0071572C">
        <w:tc>
          <w:tcPr>
            <w:tcW w:w="846" w:type="dxa"/>
            <w:vAlign w:val="center"/>
          </w:tcPr>
          <w:p w14:paraId="7761D95C"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7FDC8C57" w14:textId="4F0B5681" w:rsidR="00E1370C" w:rsidRDefault="00E1370C" w:rsidP="0071572C">
            <w:pPr>
              <w:jc w:val="both"/>
              <w:rPr>
                <w:rFonts w:ascii="Times New Roman" w:hAnsi="Times New Roman" w:cs="Times New Roman"/>
                <w:sz w:val="24"/>
                <w:szCs w:val="24"/>
                <w:lang w:val="ru-RU"/>
              </w:rPr>
            </w:pPr>
            <w:r w:rsidRPr="003670F7">
              <w:rPr>
                <w:rFonts w:ascii="Times New Roman" w:hAnsi="Times New Roman" w:cs="Times New Roman"/>
                <w:sz w:val="24"/>
                <w:szCs w:val="24"/>
              </w:rPr>
              <w:t xml:space="preserve">Сумма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 xml:space="preserve"> более 3 млн руб. Для предприятия это неподъемная сумма, но кого это волнует, главное же ЗАПЛАТИТЬ! Вопрос: есть ли возможность частичной оплаты сбора?</w:t>
            </w:r>
          </w:p>
        </w:tc>
        <w:tc>
          <w:tcPr>
            <w:tcW w:w="7224" w:type="dxa"/>
            <w:vAlign w:val="center"/>
          </w:tcPr>
          <w:p w14:paraId="4B00D16D" w14:textId="0649D22C"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Частичная оплата, рассрочка, отсрочка постановлением 1990 и Законом 89-ФЗ не предусмотрена. Срок оплаты – 15 апреля года, следующего за отчетным</w:t>
            </w:r>
          </w:p>
        </w:tc>
      </w:tr>
      <w:tr w:rsidR="00E1370C" w14:paraId="61D66F5D" w14:textId="77777777" w:rsidTr="0071572C">
        <w:tc>
          <w:tcPr>
            <w:tcW w:w="846" w:type="dxa"/>
            <w:vAlign w:val="center"/>
          </w:tcPr>
          <w:p w14:paraId="397470D2"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431907E6" w14:textId="0903D572" w:rsidR="00E1370C" w:rsidRPr="00E1370C"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Если ООО с производственным ОКВЭД за 2025 год не вела деятельность, нужно ли подавать отчёт?</w:t>
            </w:r>
          </w:p>
        </w:tc>
        <w:tc>
          <w:tcPr>
            <w:tcW w:w="7224" w:type="dxa"/>
            <w:vAlign w:val="center"/>
          </w:tcPr>
          <w:p w14:paraId="3250D3B4" w14:textId="658FC29A"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Нулевая отчетность не предусмотрена. Отчетность представляется и уплачивается сбор в случае производства и импорта товаров, упаковки из перечня 2414, а также импорта товаров в упаковке (как входящих, так и не входящих в перечень 2414)</w:t>
            </w:r>
          </w:p>
        </w:tc>
      </w:tr>
      <w:tr w:rsidR="00E1370C" w14:paraId="079C9D3B" w14:textId="77777777" w:rsidTr="0071572C">
        <w:tc>
          <w:tcPr>
            <w:tcW w:w="846" w:type="dxa"/>
            <w:vAlign w:val="center"/>
          </w:tcPr>
          <w:p w14:paraId="7F41FDF5"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21B89139" w14:textId="1C52C67E" w:rsidR="00E1370C" w:rsidRDefault="00E1370C" w:rsidP="0071572C">
            <w:pPr>
              <w:jc w:val="both"/>
              <w:rPr>
                <w:rFonts w:ascii="Times New Roman" w:hAnsi="Times New Roman" w:cs="Times New Roman"/>
                <w:sz w:val="24"/>
                <w:szCs w:val="24"/>
                <w:lang w:val="ru-RU"/>
              </w:rPr>
            </w:pPr>
            <w:r w:rsidRPr="003670F7">
              <w:rPr>
                <w:rFonts w:ascii="Times New Roman" w:hAnsi="Times New Roman" w:cs="Times New Roman"/>
                <w:sz w:val="24"/>
                <w:szCs w:val="24"/>
              </w:rPr>
              <w:t xml:space="preserve">Должен ли платить сбор </w:t>
            </w:r>
            <w:proofErr w:type="gramStart"/>
            <w:r w:rsidRPr="003670F7">
              <w:rPr>
                <w:rFonts w:ascii="Times New Roman" w:hAnsi="Times New Roman" w:cs="Times New Roman"/>
                <w:sz w:val="24"/>
                <w:szCs w:val="24"/>
              </w:rPr>
              <w:t>ИП ,</w:t>
            </w:r>
            <w:proofErr w:type="gramEnd"/>
            <w:r w:rsidRPr="003670F7">
              <w:rPr>
                <w:rFonts w:ascii="Times New Roman" w:hAnsi="Times New Roman" w:cs="Times New Roman"/>
                <w:sz w:val="24"/>
                <w:szCs w:val="24"/>
              </w:rPr>
              <w:t xml:space="preserve"> который продает одежду и обувь? Сам не производит</w:t>
            </w:r>
          </w:p>
        </w:tc>
        <w:tc>
          <w:tcPr>
            <w:tcW w:w="7224" w:type="dxa"/>
            <w:vAlign w:val="center"/>
          </w:tcPr>
          <w:p w14:paraId="40A7FCDE" w14:textId="240079DF" w:rsidR="00E1370C" w:rsidRPr="003670F7" w:rsidRDefault="00E1370C" w:rsidP="0071572C">
            <w:pPr>
              <w:jc w:val="both"/>
              <w:rPr>
                <w:rFonts w:ascii="Times New Roman" w:hAnsi="Times New Roman" w:cs="Times New Roman"/>
                <w:sz w:val="24"/>
                <w:szCs w:val="24"/>
              </w:rPr>
            </w:pP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уплачивают производители и импортеры товаров, упаковки</w:t>
            </w:r>
          </w:p>
        </w:tc>
      </w:tr>
      <w:tr w:rsidR="00E1370C" w14:paraId="55F6A4B8" w14:textId="77777777" w:rsidTr="0071572C">
        <w:tc>
          <w:tcPr>
            <w:tcW w:w="846" w:type="dxa"/>
            <w:vAlign w:val="center"/>
          </w:tcPr>
          <w:p w14:paraId="2BA82C89"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6DC148DA" w14:textId="32A957E9" w:rsidR="00E1370C" w:rsidRDefault="00E1370C" w:rsidP="0071572C">
            <w:pPr>
              <w:jc w:val="both"/>
              <w:rPr>
                <w:rFonts w:ascii="Times New Roman" w:hAnsi="Times New Roman" w:cs="Times New Roman"/>
                <w:sz w:val="24"/>
                <w:szCs w:val="24"/>
                <w:lang w:val="ru-RU"/>
              </w:rPr>
            </w:pPr>
            <w:r w:rsidRPr="003670F7">
              <w:rPr>
                <w:rFonts w:ascii="Times New Roman" w:hAnsi="Times New Roman" w:cs="Times New Roman"/>
                <w:sz w:val="24"/>
                <w:szCs w:val="24"/>
              </w:rPr>
              <w:t xml:space="preserve">производитель водогрейных котлов. </w:t>
            </w:r>
            <w:proofErr w:type="spellStart"/>
            <w:r w:rsidRPr="003670F7">
              <w:rPr>
                <w:rFonts w:ascii="Times New Roman" w:hAnsi="Times New Roman" w:cs="Times New Roman"/>
                <w:sz w:val="24"/>
                <w:szCs w:val="24"/>
              </w:rPr>
              <w:t>Экосбор</w:t>
            </w:r>
            <w:proofErr w:type="spellEnd"/>
            <w:r w:rsidRPr="003670F7">
              <w:rPr>
                <w:rFonts w:ascii="Times New Roman" w:hAnsi="Times New Roman" w:cs="Times New Roman"/>
                <w:sz w:val="24"/>
                <w:szCs w:val="24"/>
              </w:rPr>
              <w:t xml:space="preserve"> 12 млн. Сейчас идет процесс исключения нашей категории. Можем ли мы отложить уплату </w:t>
            </w:r>
            <w:proofErr w:type="spellStart"/>
            <w:r w:rsidRPr="003670F7">
              <w:rPr>
                <w:rFonts w:ascii="Times New Roman" w:hAnsi="Times New Roman" w:cs="Times New Roman"/>
                <w:sz w:val="24"/>
                <w:szCs w:val="24"/>
              </w:rPr>
              <w:t>экосбора</w:t>
            </w:r>
            <w:proofErr w:type="spellEnd"/>
            <w:r w:rsidRPr="003670F7">
              <w:rPr>
                <w:rFonts w:ascii="Times New Roman" w:hAnsi="Times New Roman" w:cs="Times New Roman"/>
                <w:sz w:val="24"/>
                <w:szCs w:val="24"/>
              </w:rPr>
              <w:t>?</w:t>
            </w:r>
          </w:p>
        </w:tc>
        <w:tc>
          <w:tcPr>
            <w:tcW w:w="7224" w:type="dxa"/>
            <w:vAlign w:val="center"/>
          </w:tcPr>
          <w:p w14:paraId="2B14BF2B" w14:textId="1DF90E13"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Срок уплаты сбора в отношении товаров, упаковки, произведенных, импортированных в отчетном периоде – 15 апреля года, следующего за отчетным</w:t>
            </w:r>
          </w:p>
        </w:tc>
      </w:tr>
      <w:tr w:rsidR="00E1370C" w14:paraId="27A3727D" w14:textId="77777777" w:rsidTr="0071572C">
        <w:tc>
          <w:tcPr>
            <w:tcW w:w="846" w:type="dxa"/>
            <w:vAlign w:val="center"/>
          </w:tcPr>
          <w:p w14:paraId="772368C8"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49B8F87A" w14:textId="77777777" w:rsidR="00E1370C" w:rsidRPr="003670F7"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Заполняется ли отчетность о выполнении утилизаторов, за 2025 год, если в Реестр утилизаторов вступил в 2026 году? </w:t>
            </w:r>
          </w:p>
          <w:p w14:paraId="2477A8F5" w14:textId="77777777" w:rsidR="00E1370C" w:rsidRPr="00E1370C" w:rsidRDefault="00E1370C" w:rsidP="0071572C">
            <w:pPr>
              <w:jc w:val="both"/>
              <w:rPr>
                <w:rFonts w:ascii="Times New Roman" w:hAnsi="Times New Roman" w:cs="Times New Roman"/>
                <w:sz w:val="24"/>
                <w:szCs w:val="24"/>
              </w:rPr>
            </w:pPr>
          </w:p>
        </w:tc>
        <w:tc>
          <w:tcPr>
            <w:tcW w:w="7224" w:type="dxa"/>
            <w:vAlign w:val="center"/>
          </w:tcPr>
          <w:p w14:paraId="0C933626" w14:textId="6C7E9132" w:rsidR="00E1370C" w:rsidRDefault="00E1370C" w:rsidP="0071572C">
            <w:pPr>
              <w:jc w:val="both"/>
              <w:rPr>
                <w:rFonts w:ascii="Times New Roman" w:hAnsi="Times New Roman" w:cs="Times New Roman"/>
                <w:sz w:val="24"/>
                <w:szCs w:val="24"/>
              </w:rPr>
            </w:pPr>
            <w:r w:rsidRPr="003670F7">
              <w:rPr>
                <w:rFonts w:ascii="Times New Roman" w:hAnsi="Times New Roman" w:cs="Times New Roman"/>
                <w:sz w:val="24"/>
                <w:szCs w:val="24"/>
              </w:rPr>
              <w:t>Утилизатор, вступивший в реестр утилизаторов</w:t>
            </w:r>
            <w:r>
              <w:rPr>
                <w:rFonts w:ascii="Times New Roman" w:hAnsi="Times New Roman" w:cs="Times New Roman"/>
                <w:sz w:val="24"/>
                <w:szCs w:val="24"/>
                <w:lang w:val="ru-RU"/>
              </w:rPr>
              <w:t>,</w:t>
            </w:r>
            <w:r w:rsidRPr="003670F7">
              <w:rPr>
                <w:rFonts w:ascii="Times New Roman" w:hAnsi="Times New Roman" w:cs="Times New Roman"/>
                <w:sz w:val="24"/>
                <w:szCs w:val="24"/>
              </w:rPr>
              <w:t xml:space="preserve"> представляет ежеквартальную отчетность по выполнению утилизации.</w:t>
            </w:r>
          </w:p>
          <w:p w14:paraId="1D9992DA" w14:textId="7386EA93" w:rsidR="00E1370C" w:rsidRPr="003670F7" w:rsidRDefault="0071572C" w:rsidP="0071572C">
            <w:pPr>
              <w:jc w:val="both"/>
              <w:rPr>
                <w:rFonts w:ascii="Times New Roman" w:hAnsi="Times New Roman" w:cs="Times New Roman"/>
                <w:sz w:val="24"/>
                <w:szCs w:val="24"/>
              </w:rPr>
            </w:pPr>
            <w:r w:rsidRPr="003670F7">
              <w:rPr>
                <w:rFonts w:ascii="Times New Roman" w:hAnsi="Times New Roman" w:cs="Times New Roman"/>
                <w:sz w:val="24"/>
                <w:szCs w:val="24"/>
              </w:rPr>
              <w:t>Производитель, импортер товаров представляет отчетность о выполнении самостоятельной утилизации только в случае выполнения в отчетном году утилизации самостоятельно либо по договору с утилизаторов из реестра утилизаторов</w:t>
            </w:r>
          </w:p>
        </w:tc>
      </w:tr>
      <w:tr w:rsidR="00E1370C" w14:paraId="02938921" w14:textId="77777777" w:rsidTr="0071572C">
        <w:tc>
          <w:tcPr>
            <w:tcW w:w="846" w:type="dxa"/>
            <w:vAlign w:val="center"/>
          </w:tcPr>
          <w:p w14:paraId="6A4DA03F"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3F09784A" w14:textId="6A0F9456" w:rsidR="00E1370C" w:rsidRPr="003670F7" w:rsidRDefault="0071572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Если мы производим одежду из ткани и фурнитуры, которые мы НЕ производим, почему мы платим эко сбор, а не те, кто произвел ткань и фурнитуру? Или они тоже платят? Тогда это </w:t>
            </w:r>
            <w:proofErr w:type="spellStart"/>
            <w:r w:rsidRPr="003670F7">
              <w:rPr>
                <w:rFonts w:ascii="Times New Roman" w:hAnsi="Times New Roman" w:cs="Times New Roman"/>
                <w:sz w:val="24"/>
                <w:szCs w:val="24"/>
              </w:rPr>
              <w:t>задвоенные</w:t>
            </w:r>
            <w:proofErr w:type="spellEnd"/>
            <w:r w:rsidRPr="003670F7">
              <w:rPr>
                <w:rFonts w:ascii="Times New Roman" w:hAnsi="Times New Roman" w:cs="Times New Roman"/>
                <w:sz w:val="24"/>
                <w:szCs w:val="24"/>
              </w:rPr>
              <w:t xml:space="preserve"> налоги</w:t>
            </w:r>
          </w:p>
        </w:tc>
        <w:tc>
          <w:tcPr>
            <w:tcW w:w="7224" w:type="dxa"/>
            <w:vAlign w:val="center"/>
          </w:tcPr>
          <w:p w14:paraId="26C4EFE8" w14:textId="31EA6F30" w:rsidR="0071572C" w:rsidRPr="003670F7" w:rsidRDefault="0071572C" w:rsidP="0071572C">
            <w:pPr>
              <w:jc w:val="both"/>
              <w:rPr>
                <w:rFonts w:ascii="Times New Roman" w:hAnsi="Times New Roman" w:cs="Times New Roman"/>
                <w:sz w:val="24"/>
                <w:szCs w:val="24"/>
              </w:rPr>
            </w:pPr>
            <w:r w:rsidRPr="003670F7">
              <w:rPr>
                <w:rFonts w:ascii="Times New Roman" w:hAnsi="Times New Roman" w:cs="Times New Roman"/>
                <w:sz w:val="24"/>
                <w:szCs w:val="24"/>
              </w:rPr>
              <w:t>В случае производства, импорта товаров из перечня 2414, которые затем используются как сырье для производства иного товара из перечня 2414, ответственность по уплате сбора лежит на производителе товара из перечня 2414, произведенного из указанного сырья.</w:t>
            </w:r>
          </w:p>
          <w:p w14:paraId="69587BD5" w14:textId="09B844CE" w:rsidR="00E1370C" w:rsidRPr="003670F7" w:rsidRDefault="0071572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В случае производства, импорта товаров из перечня 2414, которые затем используются как сырье для производства иного товара НЕ из </w:t>
            </w:r>
            <w:r w:rsidRPr="003670F7">
              <w:rPr>
                <w:rFonts w:ascii="Times New Roman" w:hAnsi="Times New Roman" w:cs="Times New Roman"/>
                <w:sz w:val="24"/>
                <w:szCs w:val="24"/>
              </w:rPr>
              <w:lastRenderedPageBreak/>
              <w:t>перечня 2414, ответственность по уплате сбора лежит на производителе, импорта товара из перечня 2414 (сырья)</w:t>
            </w:r>
          </w:p>
        </w:tc>
      </w:tr>
      <w:tr w:rsidR="00E1370C" w14:paraId="6DE21529" w14:textId="77777777" w:rsidTr="0071572C">
        <w:tc>
          <w:tcPr>
            <w:tcW w:w="846" w:type="dxa"/>
            <w:vAlign w:val="center"/>
          </w:tcPr>
          <w:p w14:paraId="0973000A"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1BD53FEC" w14:textId="3241F652" w:rsidR="00E1370C" w:rsidRPr="003670F7" w:rsidRDefault="0071572C" w:rsidP="0071572C">
            <w:pPr>
              <w:jc w:val="both"/>
              <w:rPr>
                <w:rFonts w:ascii="Times New Roman" w:hAnsi="Times New Roman" w:cs="Times New Roman"/>
                <w:sz w:val="24"/>
                <w:szCs w:val="24"/>
              </w:rPr>
            </w:pPr>
            <w:r w:rsidRPr="003670F7">
              <w:rPr>
                <w:rFonts w:ascii="Times New Roman" w:hAnsi="Times New Roman" w:cs="Times New Roman"/>
                <w:sz w:val="24"/>
                <w:szCs w:val="24"/>
              </w:rPr>
              <w:t>К 10-й группе товаров относятся котлы водогрейные. Промышленные тяжелые котлы на 99% состоят из металла. Все понимают, что металл содержит вторсырье. Может ли производитель котлов использовать понижающий коэффициент, если никто из производителей металла не состоит в Реестре производителей из вторсырья?</w:t>
            </w:r>
          </w:p>
        </w:tc>
        <w:tc>
          <w:tcPr>
            <w:tcW w:w="7224" w:type="dxa"/>
            <w:vAlign w:val="center"/>
          </w:tcPr>
          <w:p w14:paraId="6184A7C9" w14:textId="77777777" w:rsidR="0071572C" w:rsidRPr="003670F7" w:rsidRDefault="0071572C" w:rsidP="0071572C">
            <w:pPr>
              <w:jc w:val="both"/>
              <w:rPr>
                <w:rFonts w:ascii="Times New Roman" w:hAnsi="Times New Roman" w:cs="Times New Roman"/>
                <w:sz w:val="24"/>
                <w:szCs w:val="24"/>
              </w:rPr>
            </w:pPr>
            <w:r w:rsidRPr="003670F7">
              <w:rPr>
                <w:rFonts w:ascii="Times New Roman" w:hAnsi="Times New Roman" w:cs="Times New Roman"/>
                <w:sz w:val="24"/>
                <w:szCs w:val="24"/>
              </w:rPr>
              <w:t>Для использования понижающего коэффициента необходимо к отчетности приложить выписку из Минпромторга (постановления 1991, 1901)</w:t>
            </w:r>
          </w:p>
          <w:p w14:paraId="5F0214BA" w14:textId="77777777" w:rsidR="00E1370C" w:rsidRPr="003670F7" w:rsidRDefault="00E1370C" w:rsidP="0071572C">
            <w:pPr>
              <w:jc w:val="both"/>
              <w:rPr>
                <w:rFonts w:ascii="Times New Roman" w:hAnsi="Times New Roman" w:cs="Times New Roman"/>
                <w:sz w:val="24"/>
                <w:szCs w:val="24"/>
              </w:rPr>
            </w:pPr>
          </w:p>
        </w:tc>
      </w:tr>
      <w:tr w:rsidR="00E1370C" w14:paraId="7E8884FA" w14:textId="77777777" w:rsidTr="0071572C">
        <w:tc>
          <w:tcPr>
            <w:tcW w:w="846" w:type="dxa"/>
            <w:vAlign w:val="center"/>
          </w:tcPr>
          <w:p w14:paraId="2E1D361C" w14:textId="77777777" w:rsidR="00E1370C" w:rsidRPr="0071572C" w:rsidRDefault="00E1370C" w:rsidP="0071572C">
            <w:pPr>
              <w:pStyle w:val="a6"/>
              <w:numPr>
                <w:ilvl w:val="0"/>
                <w:numId w:val="1"/>
              </w:numPr>
              <w:rPr>
                <w:rFonts w:ascii="Times New Roman" w:hAnsi="Times New Roman" w:cs="Times New Roman"/>
                <w:sz w:val="24"/>
                <w:szCs w:val="24"/>
              </w:rPr>
            </w:pPr>
          </w:p>
        </w:tc>
        <w:tc>
          <w:tcPr>
            <w:tcW w:w="6809" w:type="dxa"/>
            <w:vAlign w:val="center"/>
          </w:tcPr>
          <w:p w14:paraId="31B18CB7" w14:textId="225DDF3C" w:rsidR="00E1370C" w:rsidRPr="003670F7" w:rsidRDefault="0071572C" w:rsidP="0071572C">
            <w:pPr>
              <w:jc w:val="both"/>
              <w:rPr>
                <w:rFonts w:ascii="Times New Roman" w:hAnsi="Times New Roman" w:cs="Times New Roman"/>
                <w:sz w:val="24"/>
                <w:szCs w:val="24"/>
              </w:rPr>
            </w:pPr>
            <w:r w:rsidRPr="003670F7">
              <w:rPr>
                <w:rFonts w:ascii="Times New Roman" w:hAnsi="Times New Roman" w:cs="Times New Roman"/>
                <w:sz w:val="24"/>
                <w:szCs w:val="24"/>
              </w:rPr>
              <w:t xml:space="preserve">Ателье. Изготовление вязаной одежды по </w:t>
            </w:r>
            <w:proofErr w:type="spellStart"/>
            <w:r w:rsidRPr="003670F7">
              <w:rPr>
                <w:rFonts w:ascii="Times New Roman" w:hAnsi="Times New Roman" w:cs="Times New Roman"/>
                <w:sz w:val="24"/>
                <w:szCs w:val="24"/>
              </w:rPr>
              <w:t>инд</w:t>
            </w:r>
            <w:r w:rsidR="0064373E">
              <w:rPr>
                <w:rFonts w:ascii="Times New Roman" w:hAnsi="Times New Roman" w:cs="Times New Roman"/>
                <w:sz w:val="24"/>
                <w:szCs w:val="24"/>
                <w:lang w:val="ru-RU"/>
              </w:rPr>
              <w:t>ивидуальным</w:t>
            </w:r>
            <w:proofErr w:type="spellEnd"/>
            <w:r w:rsidRPr="003670F7">
              <w:rPr>
                <w:rFonts w:ascii="Times New Roman" w:hAnsi="Times New Roman" w:cs="Times New Roman"/>
                <w:sz w:val="24"/>
                <w:szCs w:val="24"/>
              </w:rPr>
              <w:t xml:space="preserve"> заказам населения. Как посчитать массу? Нигде у меня никакой информации о ней нет</w:t>
            </w:r>
          </w:p>
        </w:tc>
        <w:tc>
          <w:tcPr>
            <w:tcW w:w="7224" w:type="dxa"/>
            <w:vAlign w:val="center"/>
          </w:tcPr>
          <w:p w14:paraId="03701955" w14:textId="43DD0CF9" w:rsidR="00E1370C" w:rsidRPr="003670F7" w:rsidRDefault="0071572C" w:rsidP="0071572C">
            <w:pPr>
              <w:jc w:val="both"/>
              <w:rPr>
                <w:rFonts w:ascii="Times New Roman" w:hAnsi="Times New Roman" w:cs="Times New Roman"/>
                <w:sz w:val="24"/>
                <w:szCs w:val="24"/>
              </w:rPr>
            </w:pPr>
            <w:r w:rsidRPr="003670F7">
              <w:rPr>
                <w:rFonts w:ascii="Times New Roman" w:hAnsi="Times New Roman" w:cs="Times New Roman"/>
                <w:sz w:val="24"/>
                <w:szCs w:val="24"/>
              </w:rPr>
              <w:t>Производитель товаров заполняет отчетность самостоятельно с учетом п.5 правил, утвержденных постановлением 741</w:t>
            </w:r>
          </w:p>
        </w:tc>
      </w:tr>
    </w:tbl>
    <w:p w14:paraId="1BCF4DDB" w14:textId="77777777" w:rsidR="00E1370C" w:rsidRDefault="00E1370C" w:rsidP="0071572C">
      <w:pPr>
        <w:rPr>
          <w:rFonts w:ascii="Times New Roman" w:hAnsi="Times New Roman" w:cs="Times New Roman"/>
          <w:sz w:val="24"/>
          <w:szCs w:val="24"/>
        </w:rPr>
      </w:pPr>
    </w:p>
    <w:sectPr w:rsidR="00E1370C" w:rsidSect="003670F7">
      <w:pgSz w:w="16838" w:h="11906" w:orient="landscape"/>
      <w:pgMar w:top="1701" w:right="1134" w:bottom="567" w:left="1134"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embedRegular r:id="rId1" w:fontKey="{6C8A8BB8-EDD2-4A8D-A72E-FDFF8654E3DE}"/>
    <w:embedItalic r:id="rId2" w:fontKey="{5F43499E-DDD3-467B-8BDC-340C8C3FABAB}"/>
  </w:font>
  <w:font w:name="Play">
    <w:altName w:val="Calibri"/>
    <w:charset w:val="00"/>
    <w:family w:val="auto"/>
    <w:pitch w:val="default"/>
  </w:font>
  <w:font w:name="Calibri">
    <w:panose1 w:val="020F0502020204030204"/>
    <w:charset w:val="CC"/>
    <w:family w:val="swiss"/>
    <w:pitch w:val="variable"/>
    <w:sig w:usb0="E0002AFF" w:usb1="4000ACFF" w:usb2="00000001" w:usb3="00000000" w:csb0="000001FF" w:csb1="00000000"/>
    <w:embedRegular r:id="rId3" w:fontKey="{6BE6DD1F-7091-49F4-A7BE-69D38EF97CCE}"/>
  </w:font>
  <w:font w:name="Cambria">
    <w:panose1 w:val="02040503050406030204"/>
    <w:charset w:val="CC"/>
    <w:family w:val="roman"/>
    <w:pitch w:val="variable"/>
    <w:sig w:usb0="A00002EF" w:usb1="4000004B" w:usb2="00000000" w:usb3="00000000" w:csb0="0000019F" w:csb1="00000000"/>
    <w:embedRegular r:id="rId4" w:fontKey="{A52FF94B-5BB7-4AAA-BF63-53001E8D1D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4C7702"/>
    <w:multiLevelType w:val="hybridMultilevel"/>
    <w:tmpl w:val="D340E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81"/>
    <w:rsid w:val="003670F7"/>
    <w:rsid w:val="00541BF5"/>
    <w:rsid w:val="0064373E"/>
    <w:rsid w:val="006A1CD1"/>
    <w:rsid w:val="0071572C"/>
    <w:rsid w:val="00CA7B5F"/>
    <w:rsid w:val="00E1370C"/>
    <w:rsid w:val="00FB7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5172"/>
  <w15:docId w15:val="{258BAB31-C309-4DE7-AE86-32303CCA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ptos" w:eastAsia="Aptos" w:hAnsi="Aptos" w:cs="Aptos"/>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7B5F"/>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styleId="a5">
    <w:name w:val="Table Grid"/>
    <w:basedOn w:val="a1"/>
    <w:uiPriority w:val="39"/>
    <w:rsid w:val="00367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157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consultant.ru/document/cons_doc_LAW_466690/7010cc5a38eb3808e469bd22b3139dd944e55a0c/"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3775</Words>
  <Characters>21520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Филиппова Евгения</dc:creator>
  <cp:lastModifiedBy>Селионова Юлия Витальевна</cp:lastModifiedBy>
  <cp:revision>2</cp:revision>
  <dcterms:created xsi:type="dcterms:W3CDTF">2026-04-14T00:18:00Z</dcterms:created>
  <dcterms:modified xsi:type="dcterms:W3CDTF">2026-04-14T00:18:00Z</dcterms:modified>
</cp:coreProperties>
</file>